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DFEE" w14:textId="6943069E" w:rsidR="00D45D98" w:rsidRPr="00420D02" w:rsidRDefault="00D45D98" w:rsidP="00D45D98">
      <w:pPr>
        <w:keepNext/>
        <w:spacing w:line="240" w:lineRule="auto"/>
        <w:jc w:val="center"/>
        <w:rPr>
          <w:rFonts w:ascii="Times New Roman" w:eastAsiaTheme="minorHAnsi" w:hAnsi="Times New Roman"/>
          <w:b/>
          <w:bCs/>
          <w:sz w:val="18"/>
          <w:szCs w:val="18"/>
        </w:rPr>
      </w:pPr>
      <w:r w:rsidRPr="00420D02">
        <w:rPr>
          <w:rFonts w:ascii="Times New Roman" w:eastAsiaTheme="minorHAnsi" w:hAnsi="Times New Roman"/>
          <w:b/>
          <w:bCs/>
          <w:sz w:val="18"/>
          <w:szCs w:val="18"/>
        </w:rPr>
        <w:t xml:space="preserve">Tabula </w:t>
      </w:r>
      <w:r w:rsidRPr="00420D02">
        <w:rPr>
          <w:rFonts w:ascii="Times New Roman" w:eastAsiaTheme="minorHAnsi" w:hAnsi="Times New Roman"/>
          <w:b/>
          <w:bCs/>
          <w:sz w:val="18"/>
          <w:szCs w:val="18"/>
        </w:rPr>
        <w:fldChar w:fldCharType="begin"/>
      </w:r>
      <w:r w:rsidRPr="00420D02">
        <w:rPr>
          <w:rFonts w:ascii="Times New Roman" w:eastAsiaTheme="minorHAnsi" w:hAnsi="Times New Roman"/>
          <w:b/>
          <w:bCs/>
          <w:sz w:val="18"/>
          <w:szCs w:val="18"/>
        </w:rPr>
        <w:instrText xml:space="preserve"> SEQ Tabula \* ARABIC </w:instrText>
      </w:r>
      <w:r w:rsidRPr="00420D02">
        <w:rPr>
          <w:rFonts w:ascii="Times New Roman" w:eastAsiaTheme="minorHAnsi" w:hAnsi="Times New Roman"/>
          <w:b/>
          <w:bCs/>
          <w:sz w:val="18"/>
          <w:szCs w:val="18"/>
        </w:rPr>
        <w:fldChar w:fldCharType="separate"/>
      </w:r>
      <w:r w:rsidR="00EE23AF" w:rsidRPr="00420D02">
        <w:rPr>
          <w:rFonts w:ascii="Times New Roman" w:eastAsiaTheme="minorHAnsi" w:hAnsi="Times New Roman"/>
          <w:b/>
          <w:bCs/>
          <w:noProof/>
          <w:sz w:val="18"/>
          <w:szCs w:val="18"/>
        </w:rPr>
        <w:t>1</w:t>
      </w:r>
      <w:r w:rsidRPr="00420D02">
        <w:rPr>
          <w:rFonts w:ascii="Times New Roman" w:eastAsiaTheme="minorHAnsi" w:hAnsi="Times New Roman"/>
          <w:b/>
          <w:bCs/>
          <w:sz w:val="18"/>
          <w:szCs w:val="18"/>
        </w:rPr>
        <w:fldChar w:fldCharType="end"/>
      </w:r>
      <w:r w:rsidRPr="00420D02">
        <w:rPr>
          <w:rFonts w:ascii="Times New Roman" w:eastAsiaTheme="minorHAnsi" w:hAnsi="Times New Roman"/>
          <w:b/>
          <w:bCs/>
          <w:sz w:val="18"/>
          <w:szCs w:val="18"/>
        </w:rPr>
        <w:t xml:space="preserve"> Rādītāju pase investīciju prioritātes specifiskajiem mērķiem</w:t>
      </w:r>
    </w:p>
    <w:tbl>
      <w:tblPr>
        <w:tblStyle w:val="TableGrid1"/>
        <w:tblW w:w="5232" w:type="pct"/>
        <w:tblLook w:val="04A0" w:firstRow="1" w:lastRow="0" w:firstColumn="1" w:lastColumn="0" w:noHBand="0" w:noVBand="1"/>
      </w:tblPr>
      <w:tblGrid>
        <w:gridCol w:w="1116"/>
        <w:gridCol w:w="1176"/>
        <w:gridCol w:w="1246"/>
        <w:gridCol w:w="3260"/>
        <w:gridCol w:w="7797"/>
      </w:tblGrid>
      <w:tr w:rsidR="00842C90" w:rsidRPr="00420D02" w14:paraId="1291C20A" w14:textId="77777777" w:rsidTr="00F0609F">
        <w:tc>
          <w:tcPr>
            <w:tcW w:w="382" w:type="pct"/>
          </w:tcPr>
          <w:p w14:paraId="1FD956E6" w14:textId="77777777" w:rsidR="005F4853" w:rsidRPr="00420D02" w:rsidRDefault="005F4853" w:rsidP="00BB1F58">
            <w:pPr>
              <w:spacing w:after="0" w:line="240" w:lineRule="auto"/>
              <w:jc w:val="center"/>
              <w:rPr>
                <w:rFonts w:ascii="Times New Roman" w:eastAsiaTheme="minorHAnsi" w:hAnsi="Times New Roman"/>
                <w:b/>
                <w:sz w:val="18"/>
                <w:szCs w:val="18"/>
              </w:rPr>
            </w:pPr>
            <w:r w:rsidRPr="00420D02">
              <w:rPr>
                <w:rFonts w:ascii="Times New Roman" w:eastAsiaTheme="minorHAnsi" w:hAnsi="Times New Roman"/>
                <w:b/>
                <w:sz w:val="18"/>
                <w:szCs w:val="18"/>
              </w:rPr>
              <w:t>Prioritārais virziens</w:t>
            </w:r>
          </w:p>
        </w:tc>
        <w:tc>
          <w:tcPr>
            <w:tcW w:w="403" w:type="pct"/>
          </w:tcPr>
          <w:p w14:paraId="6FE77A30" w14:textId="1D8E5D05" w:rsidR="005F4853" w:rsidRPr="00420D02" w:rsidRDefault="00D820FB" w:rsidP="00BB1F58">
            <w:pPr>
              <w:spacing w:after="0" w:line="240" w:lineRule="auto"/>
              <w:jc w:val="center"/>
              <w:rPr>
                <w:rFonts w:ascii="Times New Roman" w:eastAsiaTheme="minorHAnsi" w:hAnsi="Times New Roman"/>
                <w:b/>
                <w:sz w:val="18"/>
                <w:szCs w:val="18"/>
              </w:rPr>
            </w:pPr>
            <w:r w:rsidRPr="00420D02">
              <w:rPr>
                <w:rFonts w:ascii="Times New Roman" w:eastAsiaTheme="minorHAnsi" w:hAnsi="Times New Roman"/>
                <w:b/>
                <w:sz w:val="18"/>
                <w:szCs w:val="18"/>
              </w:rPr>
              <w:t>Ieguldījumu</w:t>
            </w:r>
            <w:r w:rsidR="005F4853" w:rsidRPr="00420D02">
              <w:rPr>
                <w:rFonts w:ascii="Times New Roman" w:eastAsiaTheme="minorHAnsi" w:hAnsi="Times New Roman"/>
                <w:b/>
                <w:sz w:val="18"/>
                <w:szCs w:val="18"/>
              </w:rPr>
              <w:t xml:space="preserve"> prioritātes nosaukums</w:t>
            </w:r>
          </w:p>
        </w:tc>
        <w:tc>
          <w:tcPr>
            <w:tcW w:w="427" w:type="pct"/>
          </w:tcPr>
          <w:p w14:paraId="1E477A5A" w14:textId="77777777" w:rsidR="005F4853" w:rsidRPr="00420D02" w:rsidRDefault="005F4853" w:rsidP="00BB1F58">
            <w:pPr>
              <w:spacing w:after="0" w:line="240" w:lineRule="auto"/>
              <w:jc w:val="center"/>
              <w:rPr>
                <w:rFonts w:ascii="Times New Roman" w:eastAsiaTheme="minorHAnsi" w:hAnsi="Times New Roman"/>
                <w:b/>
                <w:sz w:val="18"/>
                <w:szCs w:val="18"/>
              </w:rPr>
            </w:pPr>
            <w:r w:rsidRPr="00420D02">
              <w:rPr>
                <w:rFonts w:ascii="Times New Roman" w:eastAsiaTheme="minorHAnsi" w:hAnsi="Times New Roman"/>
                <w:b/>
                <w:sz w:val="18"/>
                <w:szCs w:val="18"/>
              </w:rPr>
              <w:t>Specifiskie atbalsta mērķi (SAM)</w:t>
            </w:r>
          </w:p>
        </w:tc>
        <w:tc>
          <w:tcPr>
            <w:tcW w:w="1117" w:type="pct"/>
          </w:tcPr>
          <w:p w14:paraId="372D8C5D" w14:textId="77777777" w:rsidR="005F4853" w:rsidRPr="00420D02" w:rsidRDefault="005F4853" w:rsidP="00BB1F58">
            <w:pPr>
              <w:spacing w:after="0" w:line="240" w:lineRule="auto"/>
              <w:jc w:val="center"/>
              <w:rPr>
                <w:rFonts w:ascii="Times New Roman" w:eastAsiaTheme="minorHAnsi" w:hAnsi="Times New Roman"/>
                <w:b/>
                <w:sz w:val="18"/>
                <w:szCs w:val="18"/>
              </w:rPr>
            </w:pPr>
            <w:r w:rsidRPr="00420D02">
              <w:rPr>
                <w:rFonts w:ascii="Times New Roman" w:eastAsiaTheme="minorHAnsi" w:hAnsi="Times New Roman"/>
                <w:b/>
                <w:sz w:val="18"/>
                <w:szCs w:val="18"/>
              </w:rPr>
              <w:t>Rezultāta rādītāji</w:t>
            </w:r>
          </w:p>
        </w:tc>
        <w:tc>
          <w:tcPr>
            <w:tcW w:w="2671" w:type="pct"/>
          </w:tcPr>
          <w:p w14:paraId="696E9211" w14:textId="77777777" w:rsidR="005F4853" w:rsidRPr="00420D02" w:rsidRDefault="005F4853" w:rsidP="00BB1F58">
            <w:pPr>
              <w:spacing w:after="0" w:line="240" w:lineRule="auto"/>
              <w:jc w:val="center"/>
              <w:rPr>
                <w:rFonts w:ascii="Times New Roman" w:eastAsiaTheme="minorHAnsi" w:hAnsi="Times New Roman"/>
                <w:b/>
                <w:sz w:val="18"/>
                <w:szCs w:val="18"/>
              </w:rPr>
            </w:pPr>
            <w:r w:rsidRPr="00420D02">
              <w:rPr>
                <w:rFonts w:ascii="Times New Roman" w:eastAsiaTheme="minorHAnsi" w:hAnsi="Times New Roman"/>
                <w:b/>
                <w:sz w:val="18"/>
                <w:szCs w:val="18"/>
              </w:rPr>
              <w:t>Iznākuma rādītāji (IR)</w:t>
            </w:r>
          </w:p>
        </w:tc>
      </w:tr>
      <w:tr w:rsidR="00842C90" w:rsidRPr="00DE29CC" w14:paraId="7D6CB6A0" w14:textId="77777777" w:rsidTr="00092C28">
        <w:trPr>
          <w:trHeight w:val="6768"/>
        </w:trPr>
        <w:tc>
          <w:tcPr>
            <w:tcW w:w="382" w:type="pct"/>
          </w:tcPr>
          <w:p w14:paraId="7CCDB2CD" w14:textId="38BF276A" w:rsidR="005F4853" w:rsidRPr="00420D02" w:rsidRDefault="00D820FB" w:rsidP="003C3043">
            <w:pPr>
              <w:spacing w:after="0" w:line="240" w:lineRule="auto"/>
              <w:jc w:val="both"/>
              <w:rPr>
                <w:rFonts w:ascii="Times New Roman" w:eastAsiaTheme="minorHAnsi" w:hAnsi="Times New Roman"/>
                <w:sz w:val="18"/>
                <w:szCs w:val="18"/>
              </w:rPr>
            </w:pPr>
            <w:r w:rsidRPr="00420D02">
              <w:rPr>
                <w:rFonts w:ascii="Times New Roman" w:eastAsiaTheme="minorHAnsi" w:hAnsi="Times New Roman"/>
                <w:sz w:val="18"/>
                <w:szCs w:val="18"/>
              </w:rPr>
              <w:t>13. Pasākumi Covid-19 pandēmijas seku mazināšanai (ERAF)</w:t>
            </w:r>
          </w:p>
        </w:tc>
        <w:tc>
          <w:tcPr>
            <w:tcW w:w="403" w:type="pct"/>
          </w:tcPr>
          <w:p w14:paraId="7A515303" w14:textId="50303632" w:rsidR="005F4853" w:rsidRPr="00420D02" w:rsidRDefault="00D820FB" w:rsidP="00D820FB">
            <w:pPr>
              <w:spacing w:after="0" w:line="240" w:lineRule="auto"/>
              <w:jc w:val="both"/>
              <w:rPr>
                <w:rFonts w:ascii="Times New Roman" w:eastAsiaTheme="minorHAnsi" w:hAnsi="Times New Roman"/>
                <w:sz w:val="18"/>
                <w:szCs w:val="18"/>
              </w:rPr>
            </w:pPr>
            <w:r w:rsidRPr="00420D02">
              <w:rPr>
                <w:rFonts w:ascii="Times New Roman" w:eastAsiaTheme="minorHAnsi" w:hAnsi="Times New Roman"/>
                <w:sz w:val="18"/>
                <w:szCs w:val="18"/>
              </w:rPr>
              <w:t xml:space="preserve">13.1. Palīdzēt veicināt ar Covid-19 pandēmiju un tās sociālajām sekām saistītās krīzes seku pārvarēšanu un sagatavoties zaļai, digitālai un noturīgai ekonomikas atveseļošanai </w:t>
            </w:r>
            <w:r w:rsidRPr="00420D02">
              <w:rPr>
                <w:rFonts w:ascii="Times New Roman" w:eastAsiaTheme="minorHAnsi" w:hAnsi="Times New Roman"/>
                <w:bCs/>
                <w:sz w:val="18"/>
                <w:szCs w:val="18"/>
              </w:rPr>
              <w:t>(ERAF</w:t>
            </w:r>
            <w:r w:rsidRPr="00420D02">
              <w:rPr>
                <w:rFonts w:ascii="Times New Roman" w:eastAsiaTheme="minorHAnsi" w:hAnsi="Times New Roman"/>
                <w:sz w:val="18"/>
                <w:szCs w:val="18"/>
              </w:rPr>
              <w:t>)</w:t>
            </w:r>
            <w:r w:rsidR="005F4853" w:rsidRPr="00420D02">
              <w:rPr>
                <w:rFonts w:ascii="Times New Roman" w:eastAsiaTheme="minorHAnsi" w:hAnsi="Times New Roman"/>
                <w:sz w:val="18"/>
                <w:szCs w:val="18"/>
              </w:rPr>
              <w:t xml:space="preserve"> </w:t>
            </w:r>
          </w:p>
        </w:tc>
        <w:tc>
          <w:tcPr>
            <w:tcW w:w="427" w:type="pct"/>
          </w:tcPr>
          <w:p w14:paraId="6684DFB2" w14:textId="3E899EA0" w:rsidR="00D820FB" w:rsidRPr="00420D02" w:rsidRDefault="00D820FB" w:rsidP="00D820FB">
            <w:pPr>
              <w:spacing w:after="0" w:line="240" w:lineRule="auto"/>
              <w:jc w:val="both"/>
              <w:rPr>
                <w:rFonts w:ascii="Times New Roman" w:eastAsiaTheme="minorHAnsi" w:hAnsi="Times New Roman"/>
                <w:b/>
                <w:bCs/>
                <w:sz w:val="18"/>
                <w:szCs w:val="18"/>
              </w:rPr>
            </w:pPr>
            <w:r w:rsidRPr="00420D02">
              <w:rPr>
                <w:rFonts w:ascii="Times New Roman" w:eastAsiaTheme="minorHAnsi" w:hAnsi="Times New Roman"/>
                <w:b/>
                <w:bCs/>
                <w:sz w:val="18"/>
                <w:szCs w:val="18"/>
              </w:rPr>
              <w:t>13.1.</w:t>
            </w:r>
            <w:r w:rsidR="008661A7" w:rsidRPr="00420D02">
              <w:rPr>
                <w:rFonts w:ascii="Times New Roman" w:eastAsiaTheme="minorHAnsi" w:hAnsi="Times New Roman"/>
                <w:b/>
                <w:bCs/>
                <w:sz w:val="18"/>
                <w:szCs w:val="18"/>
              </w:rPr>
              <w:t>5</w:t>
            </w:r>
            <w:r w:rsidRPr="00420D02">
              <w:rPr>
                <w:rFonts w:ascii="Times New Roman" w:eastAsiaTheme="minorHAnsi" w:hAnsi="Times New Roman"/>
                <w:b/>
                <w:bCs/>
                <w:sz w:val="18"/>
                <w:szCs w:val="18"/>
              </w:rPr>
              <w:t>.</w:t>
            </w:r>
            <w:r w:rsidR="0043699F" w:rsidRPr="00420D02">
              <w:rPr>
                <w:rFonts w:ascii="Times New Roman" w:eastAsiaTheme="minorHAnsi" w:hAnsi="Times New Roman"/>
                <w:b/>
                <w:bCs/>
                <w:sz w:val="18"/>
                <w:szCs w:val="18"/>
              </w:rPr>
              <w:t xml:space="preserve"> </w:t>
            </w:r>
            <w:r w:rsidRPr="00420D02">
              <w:rPr>
                <w:rFonts w:ascii="Times New Roman" w:eastAsiaTheme="minorHAnsi" w:hAnsi="Times New Roman"/>
                <w:b/>
                <w:bCs/>
                <w:sz w:val="18"/>
                <w:szCs w:val="18"/>
              </w:rPr>
              <w:t>SAM</w:t>
            </w:r>
            <w:r w:rsidRPr="00420D02">
              <w:rPr>
                <w:rFonts w:ascii="Times New Roman" w:eastAsiaTheme="minorHAnsi" w:hAnsi="Times New Roman"/>
                <w:sz w:val="18"/>
                <w:szCs w:val="18"/>
              </w:rPr>
              <w:t xml:space="preserve">: </w:t>
            </w:r>
            <w:r w:rsidRPr="00420D02">
              <w:rPr>
                <w:rFonts w:ascii="Times New Roman" w:eastAsiaTheme="minorHAnsi" w:hAnsi="Times New Roman"/>
                <w:b/>
                <w:sz w:val="18"/>
                <w:szCs w:val="18"/>
              </w:rPr>
              <w:t>a</w:t>
            </w:r>
            <w:r w:rsidRPr="00420D02">
              <w:rPr>
                <w:rFonts w:ascii="Times New Roman" w:eastAsiaTheme="minorHAnsi" w:hAnsi="Times New Roman"/>
                <w:b/>
                <w:bCs/>
                <w:sz w:val="18"/>
                <w:szCs w:val="18"/>
              </w:rPr>
              <w:t>tveseļoš</w:t>
            </w:r>
            <w:r w:rsidR="00C042EA" w:rsidRPr="00420D02">
              <w:rPr>
                <w:rFonts w:ascii="Times New Roman" w:eastAsiaTheme="minorHAnsi" w:hAnsi="Times New Roman"/>
                <w:b/>
                <w:bCs/>
                <w:sz w:val="18"/>
                <w:szCs w:val="18"/>
              </w:rPr>
              <w:t xml:space="preserve">anas pasākumi </w:t>
            </w:r>
            <w:r w:rsidR="00F8525C" w:rsidRPr="00420D02">
              <w:rPr>
                <w:rFonts w:ascii="Times New Roman" w:eastAsiaTheme="minorHAnsi" w:hAnsi="Times New Roman"/>
                <w:b/>
                <w:bCs/>
                <w:sz w:val="18"/>
                <w:szCs w:val="18"/>
              </w:rPr>
              <w:t xml:space="preserve">veselības </w:t>
            </w:r>
            <w:r w:rsidR="00C042EA" w:rsidRPr="00420D02">
              <w:rPr>
                <w:rFonts w:ascii="Times New Roman" w:eastAsiaTheme="minorHAnsi" w:hAnsi="Times New Roman"/>
                <w:b/>
                <w:bCs/>
                <w:sz w:val="18"/>
                <w:szCs w:val="18"/>
              </w:rPr>
              <w:t>nozarē</w:t>
            </w:r>
            <w:r w:rsidRPr="00420D02">
              <w:rPr>
                <w:rFonts w:ascii="Times New Roman" w:eastAsiaTheme="minorHAnsi" w:hAnsi="Times New Roman"/>
                <w:b/>
                <w:bCs/>
                <w:sz w:val="18"/>
                <w:szCs w:val="18"/>
              </w:rPr>
              <w:t xml:space="preserve"> </w:t>
            </w:r>
          </w:p>
          <w:p w14:paraId="1CEA93B3" w14:textId="204A8960" w:rsidR="005F4853" w:rsidRPr="00420D02" w:rsidRDefault="005F4853" w:rsidP="003C3043">
            <w:pPr>
              <w:spacing w:after="0" w:line="240" w:lineRule="auto"/>
              <w:jc w:val="both"/>
              <w:rPr>
                <w:rFonts w:ascii="Times New Roman" w:eastAsiaTheme="minorHAnsi" w:hAnsi="Times New Roman"/>
                <w:sz w:val="18"/>
                <w:szCs w:val="18"/>
              </w:rPr>
            </w:pPr>
          </w:p>
        </w:tc>
        <w:tc>
          <w:tcPr>
            <w:tcW w:w="1117" w:type="pct"/>
          </w:tcPr>
          <w:p w14:paraId="5EB92F95" w14:textId="77777777" w:rsidR="00F8525C" w:rsidRPr="00420D02" w:rsidRDefault="005F4853" w:rsidP="003C3043">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Nosaukums un mērvienība</w:t>
            </w:r>
            <w:r w:rsidRPr="00420D02">
              <w:rPr>
                <w:rFonts w:ascii="Times New Roman" w:eastAsiaTheme="minorHAnsi" w:hAnsi="Times New Roman"/>
                <w:sz w:val="18"/>
                <w:szCs w:val="18"/>
              </w:rPr>
              <w:t>:</w:t>
            </w:r>
            <w:r w:rsidRPr="00420D02">
              <w:rPr>
                <w:rFonts w:ascii="Times New Roman" w:hAnsi="Times New Roman"/>
                <w:sz w:val="18"/>
                <w:szCs w:val="18"/>
              </w:rPr>
              <w:t xml:space="preserve"> </w:t>
            </w:r>
          </w:p>
          <w:p w14:paraId="6E310C5F" w14:textId="00EFD124" w:rsidR="005F4853" w:rsidRPr="00420D02" w:rsidRDefault="008661A7" w:rsidP="003C3043">
            <w:pPr>
              <w:spacing w:after="0" w:line="240" w:lineRule="auto"/>
              <w:jc w:val="both"/>
              <w:rPr>
                <w:rFonts w:ascii="Times New Roman" w:eastAsiaTheme="minorHAnsi" w:hAnsi="Times New Roman"/>
                <w:sz w:val="18"/>
                <w:szCs w:val="18"/>
              </w:rPr>
            </w:pPr>
            <w:r w:rsidRPr="00420D02">
              <w:rPr>
                <w:rFonts w:ascii="Times New Roman" w:hAnsi="Times New Roman"/>
                <w:b/>
                <w:sz w:val="18"/>
                <w:szCs w:val="18"/>
              </w:rPr>
              <w:t>r.13.1.5.a (CV8)</w:t>
            </w:r>
            <w:r w:rsidRPr="00420D02">
              <w:rPr>
                <w:rFonts w:ascii="Times New Roman" w:hAnsi="Times New Roman"/>
                <w:sz w:val="18"/>
                <w:szCs w:val="18"/>
              </w:rPr>
              <w:t xml:space="preserve"> </w:t>
            </w:r>
            <w:r w:rsidR="00F8525C" w:rsidRPr="00420D02">
              <w:rPr>
                <w:rFonts w:ascii="Times New Roman" w:hAnsi="Times New Roman"/>
                <w:b/>
                <w:sz w:val="18"/>
                <w:szCs w:val="18"/>
              </w:rPr>
              <w:t>Izveidota papildus gultas vieta Covid-19 pacientiem, gultas vietu skaits</w:t>
            </w:r>
          </w:p>
          <w:p w14:paraId="6AB48A40" w14:textId="77777777" w:rsidR="005F4853" w:rsidRPr="00420D02" w:rsidRDefault="005F4853" w:rsidP="003C3043">
            <w:pPr>
              <w:spacing w:after="0" w:line="240" w:lineRule="auto"/>
              <w:jc w:val="both"/>
              <w:rPr>
                <w:rFonts w:ascii="Times New Roman" w:eastAsiaTheme="minorHAnsi" w:hAnsi="Times New Roman"/>
                <w:sz w:val="18"/>
                <w:szCs w:val="18"/>
              </w:rPr>
            </w:pPr>
          </w:p>
          <w:p w14:paraId="3F8076A8" w14:textId="409742A8" w:rsidR="00774F1D" w:rsidRPr="00420D02" w:rsidRDefault="005F4853" w:rsidP="003C3043">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Definīcija:</w:t>
            </w:r>
            <w:r w:rsidRPr="00420D02">
              <w:rPr>
                <w:rFonts w:ascii="Times New Roman" w:hAnsi="Times New Roman"/>
                <w:sz w:val="18"/>
                <w:szCs w:val="18"/>
              </w:rPr>
              <w:t xml:space="preserve"> </w:t>
            </w:r>
            <w:r w:rsidR="00774F1D" w:rsidRPr="00420D02">
              <w:rPr>
                <w:rFonts w:ascii="Times New Roman" w:hAnsi="Times New Roman"/>
                <w:sz w:val="18"/>
                <w:szCs w:val="18"/>
              </w:rPr>
              <w:t>Gultas vietu skaits, kuru izvietošanai nodrošināta nepieciešamās infrastruktūras attīstība 13.1.5.</w:t>
            </w:r>
            <w:r w:rsidR="00B55271" w:rsidRPr="00420D02">
              <w:rPr>
                <w:rFonts w:ascii="Times New Roman" w:hAnsi="Times New Roman"/>
                <w:sz w:val="18"/>
                <w:szCs w:val="18"/>
              </w:rPr>
              <w:t xml:space="preserve"> SAM </w:t>
            </w:r>
            <w:r w:rsidR="00774F1D" w:rsidRPr="00420D02">
              <w:rPr>
                <w:rFonts w:ascii="Times New Roman" w:hAnsi="Times New Roman"/>
                <w:sz w:val="18"/>
                <w:szCs w:val="18"/>
              </w:rPr>
              <w:t>ietvaros.</w:t>
            </w:r>
          </w:p>
          <w:p w14:paraId="3B7D453D" w14:textId="77777777" w:rsidR="00BD4A3F" w:rsidRPr="00420D02" w:rsidRDefault="00BD4A3F" w:rsidP="003C3043">
            <w:pPr>
              <w:spacing w:after="0" w:line="240" w:lineRule="auto"/>
              <w:jc w:val="both"/>
              <w:rPr>
                <w:rFonts w:ascii="Times New Roman" w:hAnsi="Times New Roman"/>
                <w:sz w:val="18"/>
                <w:szCs w:val="18"/>
              </w:rPr>
            </w:pPr>
          </w:p>
          <w:p w14:paraId="59EDE2AD" w14:textId="77777777" w:rsidR="00F8525C" w:rsidRPr="00420D02" w:rsidRDefault="005F4853" w:rsidP="003C3043">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Bāzes vērtība un tās noteikšanas gads</w:t>
            </w:r>
            <w:r w:rsidRPr="00420D02">
              <w:rPr>
                <w:rFonts w:ascii="Times New Roman" w:eastAsiaTheme="minorHAnsi" w:hAnsi="Times New Roman"/>
                <w:sz w:val="18"/>
                <w:szCs w:val="18"/>
              </w:rPr>
              <w:t>:</w:t>
            </w:r>
            <w:r w:rsidR="00F8525C" w:rsidRPr="00420D02">
              <w:rPr>
                <w:rFonts w:ascii="Times New Roman" w:hAnsi="Times New Roman"/>
                <w:sz w:val="18"/>
                <w:szCs w:val="18"/>
              </w:rPr>
              <w:t xml:space="preserve"> </w:t>
            </w:r>
          </w:p>
          <w:p w14:paraId="55DC8BD2" w14:textId="01634F82" w:rsidR="005F4853" w:rsidRPr="00420D02" w:rsidRDefault="00F8525C" w:rsidP="003C3043">
            <w:pPr>
              <w:spacing w:after="0" w:line="240" w:lineRule="auto"/>
              <w:jc w:val="both"/>
              <w:rPr>
                <w:rFonts w:ascii="Times New Roman" w:eastAsiaTheme="minorHAnsi" w:hAnsi="Times New Roman"/>
                <w:sz w:val="18"/>
                <w:szCs w:val="18"/>
              </w:rPr>
            </w:pPr>
            <w:r w:rsidRPr="00420D02">
              <w:rPr>
                <w:rFonts w:ascii="Times New Roman" w:hAnsi="Times New Roman"/>
                <w:sz w:val="18"/>
                <w:szCs w:val="18"/>
              </w:rPr>
              <w:t>0 (pirms Covid-19 pandēmijas, 2020.gads)</w:t>
            </w:r>
          </w:p>
          <w:p w14:paraId="5FB94F91" w14:textId="6D7796C7" w:rsidR="005F4853" w:rsidRPr="00420D02" w:rsidRDefault="005F4853" w:rsidP="003C3043">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Datu avots</w:t>
            </w:r>
            <w:r w:rsidRPr="00420D02">
              <w:rPr>
                <w:rFonts w:ascii="Times New Roman" w:eastAsiaTheme="minorHAnsi" w:hAnsi="Times New Roman"/>
                <w:sz w:val="18"/>
                <w:szCs w:val="18"/>
              </w:rPr>
              <w:t>:</w:t>
            </w:r>
            <w:r w:rsidRPr="00420D02">
              <w:rPr>
                <w:rFonts w:ascii="Times New Roman" w:hAnsi="Times New Roman"/>
                <w:sz w:val="18"/>
                <w:szCs w:val="18"/>
              </w:rPr>
              <w:t xml:space="preserve"> </w:t>
            </w:r>
            <w:r w:rsidR="00F8525C" w:rsidRPr="00420D02">
              <w:rPr>
                <w:rFonts w:ascii="Times New Roman" w:hAnsi="Times New Roman"/>
                <w:sz w:val="18"/>
                <w:szCs w:val="18"/>
              </w:rPr>
              <w:t>VM dati</w:t>
            </w:r>
          </w:p>
          <w:p w14:paraId="1FE0470E" w14:textId="77777777" w:rsidR="00BD4A3F" w:rsidRPr="00420D02" w:rsidRDefault="00BD4A3F" w:rsidP="003C3043">
            <w:pPr>
              <w:spacing w:after="0" w:line="240" w:lineRule="auto"/>
              <w:jc w:val="both"/>
              <w:rPr>
                <w:rFonts w:ascii="Times New Roman" w:eastAsiaTheme="minorHAnsi" w:hAnsi="Times New Roman"/>
                <w:sz w:val="18"/>
                <w:szCs w:val="18"/>
              </w:rPr>
            </w:pPr>
          </w:p>
          <w:p w14:paraId="632E6961" w14:textId="690D6D6F" w:rsidR="005F4853" w:rsidRPr="00420D02" w:rsidRDefault="005F4853" w:rsidP="003C3043">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Apkopošanas biežums un ieguves metodoloģija</w:t>
            </w:r>
            <w:r w:rsidRPr="00420D02">
              <w:rPr>
                <w:rFonts w:ascii="Times New Roman" w:eastAsiaTheme="minorHAnsi" w:hAnsi="Times New Roman"/>
                <w:i/>
                <w:sz w:val="18"/>
                <w:szCs w:val="18"/>
                <w:vertAlign w:val="superscript"/>
              </w:rPr>
              <w:footnoteReference w:id="2"/>
            </w:r>
            <w:r w:rsidRPr="00420D02">
              <w:rPr>
                <w:rFonts w:ascii="Times New Roman" w:eastAsiaTheme="minorHAnsi" w:hAnsi="Times New Roman"/>
                <w:i/>
                <w:sz w:val="18"/>
                <w:szCs w:val="18"/>
              </w:rPr>
              <w:t>:</w:t>
            </w:r>
            <w:r w:rsidRPr="00420D02">
              <w:rPr>
                <w:rFonts w:ascii="Times New Roman" w:hAnsi="Times New Roman"/>
                <w:sz w:val="18"/>
                <w:szCs w:val="18"/>
              </w:rPr>
              <w:t xml:space="preserve"> </w:t>
            </w:r>
            <w:r w:rsidR="00774F1D" w:rsidRPr="00420D02">
              <w:rPr>
                <w:rFonts w:ascii="Times New Roman" w:hAnsi="Times New Roman"/>
                <w:sz w:val="18"/>
                <w:szCs w:val="18"/>
              </w:rPr>
              <w:t>Dati tiks apkopoti reizi gadā. Ieguves metodoloģija -  projektu dati.</w:t>
            </w:r>
          </w:p>
          <w:p w14:paraId="432C1BD5" w14:textId="77777777" w:rsidR="00BD4A3F" w:rsidRPr="00420D02" w:rsidRDefault="00BD4A3F" w:rsidP="003C3043">
            <w:pPr>
              <w:spacing w:after="0" w:line="240" w:lineRule="auto"/>
              <w:jc w:val="both"/>
              <w:rPr>
                <w:rFonts w:ascii="Times New Roman" w:eastAsiaTheme="minorHAnsi" w:hAnsi="Times New Roman"/>
                <w:sz w:val="18"/>
                <w:szCs w:val="18"/>
              </w:rPr>
            </w:pPr>
          </w:p>
          <w:p w14:paraId="03C61E19" w14:textId="06CD49BC" w:rsidR="005F4853" w:rsidRPr="00420D02" w:rsidRDefault="005F4853" w:rsidP="003C3043">
            <w:pPr>
              <w:spacing w:after="0" w:line="240" w:lineRule="auto"/>
              <w:jc w:val="both"/>
              <w:rPr>
                <w:rFonts w:ascii="Times New Roman" w:eastAsiaTheme="minorHAnsi" w:hAnsi="Times New Roman"/>
                <w:b/>
                <w:sz w:val="18"/>
                <w:szCs w:val="18"/>
              </w:rPr>
            </w:pPr>
            <w:r w:rsidRPr="00420D02">
              <w:rPr>
                <w:rFonts w:ascii="Times New Roman" w:eastAsiaTheme="minorHAnsi" w:hAnsi="Times New Roman"/>
                <w:b/>
                <w:i/>
                <w:sz w:val="18"/>
                <w:szCs w:val="18"/>
              </w:rPr>
              <w:t>Mērķis 2023</w:t>
            </w:r>
            <w:r w:rsidR="00190138" w:rsidRPr="00420D02">
              <w:rPr>
                <w:rFonts w:ascii="Times New Roman" w:eastAsiaTheme="minorHAnsi" w:hAnsi="Times New Roman"/>
                <w:b/>
                <w:i/>
                <w:sz w:val="18"/>
                <w:szCs w:val="18"/>
              </w:rPr>
              <w:t>.g. – 4</w:t>
            </w:r>
            <w:r w:rsidR="005B7E34" w:rsidRPr="00420D02">
              <w:rPr>
                <w:rFonts w:ascii="Times New Roman" w:eastAsiaTheme="minorHAnsi" w:hAnsi="Times New Roman"/>
                <w:b/>
                <w:i/>
                <w:sz w:val="18"/>
                <w:szCs w:val="18"/>
              </w:rPr>
              <w:t>49</w:t>
            </w:r>
            <w:r w:rsidR="00190138" w:rsidRPr="00420D02">
              <w:rPr>
                <w:rFonts w:ascii="Times New Roman" w:eastAsiaTheme="minorHAnsi" w:hAnsi="Times New Roman"/>
                <w:b/>
                <w:i/>
                <w:sz w:val="18"/>
                <w:szCs w:val="18"/>
              </w:rPr>
              <w:t xml:space="preserve"> gultas vietas</w:t>
            </w:r>
            <w:r w:rsidR="00C26DED" w:rsidRPr="00420D02">
              <w:rPr>
                <w:rFonts w:ascii="Times New Roman" w:eastAsiaTheme="minorHAnsi" w:hAnsi="Times New Roman"/>
                <w:b/>
                <w:sz w:val="18"/>
                <w:szCs w:val="18"/>
              </w:rPr>
              <w:t>:</w:t>
            </w:r>
          </w:p>
          <w:p w14:paraId="635C888A" w14:textId="77777777" w:rsidR="001246FD" w:rsidRPr="00420D02" w:rsidRDefault="001246FD" w:rsidP="003C3043">
            <w:pPr>
              <w:spacing w:after="0" w:line="240" w:lineRule="auto"/>
              <w:jc w:val="both"/>
              <w:rPr>
                <w:rFonts w:ascii="Times New Roman" w:eastAsiaTheme="minorHAnsi" w:hAnsi="Times New Roman"/>
                <w:sz w:val="18"/>
                <w:szCs w:val="18"/>
              </w:rPr>
            </w:pPr>
          </w:p>
          <w:p w14:paraId="14DCC9E7" w14:textId="396D908A" w:rsidR="005F4853" w:rsidRPr="00420D02" w:rsidRDefault="005F4853" w:rsidP="005F4853">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Mērķa vērtības noteikšanas principi/metodoloģija</w:t>
            </w:r>
            <w:r w:rsidRPr="00420D02">
              <w:rPr>
                <w:rFonts w:ascii="Times New Roman" w:eastAsiaTheme="minorHAnsi" w:hAnsi="Times New Roman"/>
                <w:sz w:val="18"/>
                <w:szCs w:val="18"/>
              </w:rPr>
              <w:t xml:space="preserve">: </w:t>
            </w:r>
            <w:r w:rsidR="00092C28" w:rsidRPr="00420D02">
              <w:rPr>
                <w:rFonts w:ascii="Times New Roman" w:eastAsiaTheme="minorHAnsi" w:hAnsi="Times New Roman"/>
                <w:sz w:val="18"/>
                <w:szCs w:val="18"/>
              </w:rPr>
              <w:t>Mērķa vērtība noteikta, pamatojoties uz Veselības ministrijas aplēsēm par atbalstāmajās ārstniecības iestādes nepieciešamo COVID19 gultu skaitu.</w:t>
            </w:r>
          </w:p>
          <w:p w14:paraId="3B4ECC49" w14:textId="77777777" w:rsidR="00BD4A3F" w:rsidRPr="00420D02" w:rsidRDefault="00BD4A3F" w:rsidP="005F4853">
            <w:pPr>
              <w:spacing w:after="0" w:line="240" w:lineRule="auto"/>
              <w:jc w:val="both"/>
              <w:rPr>
                <w:rFonts w:ascii="Times New Roman" w:eastAsiaTheme="minorHAnsi" w:hAnsi="Times New Roman"/>
                <w:sz w:val="18"/>
                <w:szCs w:val="18"/>
              </w:rPr>
            </w:pPr>
          </w:p>
          <w:p w14:paraId="141C133F" w14:textId="77777777" w:rsidR="00F8525C" w:rsidRPr="00420D02" w:rsidRDefault="00FD7030" w:rsidP="00FD7030">
            <w:pPr>
              <w:spacing w:after="0" w:line="240" w:lineRule="auto"/>
              <w:jc w:val="both"/>
              <w:rPr>
                <w:rFonts w:ascii="Times New Roman" w:hAnsi="Times New Roman"/>
                <w:i/>
                <w:sz w:val="18"/>
                <w:szCs w:val="18"/>
              </w:rPr>
            </w:pPr>
            <w:r w:rsidRPr="00420D02">
              <w:rPr>
                <w:rFonts w:ascii="Times New Roman" w:hAnsi="Times New Roman"/>
                <w:i/>
                <w:sz w:val="18"/>
                <w:szCs w:val="18"/>
              </w:rPr>
              <w:t>Darbības līmenis:</w:t>
            </w:r>
            <w:r w:rsidR="00F8525C" w:rsidRPr="00420D02">
              <w:rPr>
                <w:rFonts w:ascii="Times New Roman" w:hAnsi="Times New Roman"/>
                <w:i/>
                <w:sz w:val="18"/>
                <w:szCs w:val="18"/>
              </w:rPr>
              <w:t xml:space="preserve"> </w:t>
            </w:r>
          </w:p>
          <w:p w14:paraId="46015F6A" w14:textId="0F93E5E4" w:rsidR="00FD7030" w:rsidRPr="00420D02" w:rsidRDefault="00F8525C" w:rsidP="00FD7030">
            <w:pPr>
              <w:spacing w:after="0" w:line="240" w:lineRule="auto"/>
              <w:jc w:val="both"/>
              <w:rPr>
                <w:rFonts w:ascii="Times New Roman" w:hAnsi="Times New Roman"/>
                <w:iCs/>
                <w:sz w:val="18"/>
                <w:szCs w:val="18"/>
              </w:rPr>
            </w:pPr>
            <w:r w:rsidRPr="00420D02">
              <w:rPr>
                <w:rFonts w:ascii="Times New Roman" w:hAnsi="Times New Roman"/>
                <w:iCs/>
                <w:sz w:val="18"/>
                <w:szCs w:val="18"/>
              </w:rPr>
              <w:t>projektu līmenis</w:t>
            </w:r>
          </w:p>
          <w:p w14:paraId="37E7246F" w14:textId="77777777" w:rsidR="00BD4A3F" w:rsidRPr="00420D02" w:rsidRDefault="00BD4A3F" w:rsidP="00FD7030">
            <w:pPr>
              <w:spacing w:after="0" w:line="240" w:lineRule="auto"/>
              <w:jc w:val="both"/>
              <w:rPr>
                <w:rFonts w:ascii="Times New Roman" w:hAnsi="Times New Roman"/>
                <w:i/>
                <w:sz w:val="18"/>
                <w:szCs w:val="18"/>
              </w:rPr>
            </w:pPr>
          </w:p>
          <w:p w14:paraId="1643ED01" w14:textId="4FD5F66C" w:rsidR="00FD7030" w:rsidRPr="00420D02" w:rsidRDefault="00FD7030" w:rsidP="00FD7030">
            <w:pPr>
              <w:spacing w:after="0" w:line="240" w:lineRule="auto"/>
              <w:jc w:val="both"/>
              <w:rPr>
                <w:rFonts w:ascii="Times New Roman" w:hAnsi="Times New Roman"/>
                <w:i/>
                <w:sz w:val="18"/>
                <w:szCs w:val="18"/>
              </w:rPr>
            </w:pPr>
            <w:r w:rsidRPr="00420D02">
              <w:rPr>
                <w:rFonts w:ascii="Times New Roman" w:hAnsi="Times New Roman"/>
                <w:i/>
                <w:sz w:val="18"/>
                <w:szCs w:val="18"/>
              </w:rPr>
              <w:t>Darbība, kas liek uzskatīt mērķa vērtību par izpildītu:</w:t>
            </w:r>
          </w:p>
          <w:p w14:paraId="5E5B6F17" w14:textId="77777777" w:rsidR="00BD4A3F" w:rsidRPr="00420D02" w:rsidRDefault="00BD4A3F" w:rsidP="00FD7030">
            <w:pPr>
              <w:spacing w:after="0" w:line="240" w:lineRule="auto"/>
              <w:jc w:val="both"/>
              <w:rPr>
                <w:rFonts w:ascii="Times New Roman" w:hAnsi="Times New Roman"/>
                <w:i/>
                <w:sz w:val="18"/>
                <w:szCs w:val="18"/>
              </w:rPr>
            </w:pPr>
          </w:p>
          <w:p w14:paraId="7E5F103F" w14:textId="1D7DC359" w:rsidR="008F0234" w:rsidRPr="00420D02" w:rsidRDefault="00F8525C" w:rsidP="00FD7030">
            <w:pPr>
              <w:spacing w:after="0" w:line="240" w:lineRule="auto"/>
              <w:jc w:val="both"/>
              <w:rPr>
                <w:rFonts w:ascii="Times New Roman" w:hAnsi="Times New Roman"/>
                <w:iCs/>
                <w:sz w:val="18"/>
                <w:szCs w:val="18"/>
              </w:rPr>
            </w:pPr>
            <w:r w:rsidRPr="00420D02">
              <w:rPr>
                <w:rFonts w:ascii="Times New Roman" w:hAnsi="Times New Roman"/>
                <w:b/>
                <w:iCs/>
                <w:sz w:val="18"/>
                <w:szCs w:val="18"/>
              </w:rPr>
              <w:t>Mērķa vērtība tiek uzskatīta par izpildītu</w:t>
            </w:r>
            <w:r w:rsidRPr="00420D02">
              <w:rPr>
                <w:rFonts w:ascii="Times New Roman" w:hAnsi="Times New Roman"/>
                <w:iCs/>
                <w:sz w:val="18"/>
                <w:szCs w:val="18"/>
              </w:rPr>
              <w:t xml:space="preserve"> pēc projektu pabeigšanas</w:t>
            </w:r>
            <w:r w:rsidR="00174369" w:rsidRPr="00420D02">
              <w:rPr>
                <w:rFonts w:ascii="Times New Roman" w:hAnsi="Times New Roman"/>
                <w:iCs/>
                <w:sz w:val="18"/>
                <w:szCs w:val="18"/>
              </w:rPr>
              <w:t>,</w:t>
            </w:r>
            <w:r w:rsidR="00174369" w:rsidRPr="00420D02">
              <w:rPr>
                <w:rFonts w:ascii="Times New Roman" w:hAnsi="Times New Roman"/>
                <w:color w:val="000000"/>
                <w:sz w:val="18"/>
                <w:szCs w:val="18"/>
                <w:shd w:val="clear" w:color="auto" w:fill="FFFFFF"/>
              </w:rPr>
              <w:t xml:space="preserve"> atbilstoši KP VIS datiem</w:t>
            </w:r>
          </w:p>
        </w:tc>
        <w:tc>
          <w:tcPr>
            <w:tcW w:w="2671" w:type="pct"/>
          </w:tcPr>
          <w:p w14:paraId="1DAA8A1A" w14:textId="59D83E95" w:rsidR="005F4853" w:rsidRPr="00420D02" w:rsidRDefault="00C26DED" w:rsidP="005C293C">
            <w:pPr>
              <w:spacing w:after="0" w:line="240" w:lineRule="auto"/>
              <w:jc w:val="both"/>
              <w:rPr>
                <w:rFonts w:ascii="Times New Roman" w:eastAsia="Times New Roman" w:hAnsi="Times New Roman"/>
                <w:b/>
                <w:sz w:val="18"/>
                <w:szCs w:val="18"/>
                <w:lang w:eastAsia="lv-LV"/>
              </w:rPr>
            </w:pPr>
            <w:r w:rsidRPr="00420D02">
              <w:rPr>
                <w:rFonts w:ascii="Times New Roman" w:eastAsiaTheme="minorHAnsi" w:hAnsi="Times New Roman"/>
                <w:i/>
                <w:sz w:val="18"/>
                <w:szCs w:val="18"/>
              </w:rPr>
              <w:t>N</w:t>
            </w:r>
            <w:r w:rsidR="005F4853" w:rsidRPr="00420D02">
              <w:rPr>
                <w:rFonts w:ascii="Times New Roman" w:eastAsiaTheme="minorHAnsi" w:hAnsi="Times New Roman"/>
                <w:i/>
                <w:sz w:val="18"/>
                <w:szCs w:val="18"/>
              </w:rPr>
              <w:t>osaukums un mērvienība</w:t>
            </w:r>
            <w:r w:rsidR="005F4853" w:rsidRPr="00420D02">
              <w:rPr>
                <w:rFonts w:ascii="Times New Roman" w:eastAsiaTheme="minorHAnsi" w:hAnsi="Times New Roman"/>
                <w:sz w:val="18"/>
                <w:szCs w:val="18"/>
              </w:rPr>
              <w:t xml:space="preserve">: </w:t>
            </w:r>
            <w:r w:rsidR="00BD4A3F" w:rsidRPr="00420D02">
              <w:rPr>
                <w:rFonts w:ascii="Times New Roman" w:eastAsiaTheme="minorHAnsi" w:hAnsi="Times New Roman"/>
                <w:b/>
                <w:sz w:val="18"/>
                <w:szCs w:val="18"/>
              </w:rPr>
              <w:t>i.13.1.5.a</w:t>
            </w:r>
            <w:r w:rsidR="00BD4A3F" w:rsidRPr="00420D02">
              <w:rPr>
                <w:rFonts w:ascii="Times New Roman" w:eastAsiaTheme="minorHAnsi" w:hAnsi="Times New Roman"/>
                <w:sz w:val="18"/>
                <w:szCs w:val="18"/>
              </w:rPr>
              <w:t xml:space="preserve"> </w:t>
            </w:r>
            <w:r w:rsidR="00844A2F" w:rsidRPr="00420D02">
              <w:rPr>
                <w:rFonts w:ascii="Times New Roman" w:eastAsia="Times New Roman" w:hAnsi="Times New Roman"/>
                <w:b/>
                <w:sz w:val="18"/>
                <w:szCs w:val="18"/>
                <w:lang w:eastAsia="lv-LV"/>
              </w:rPr>
              <w:t>Uzlaboto ārstniecības iestāžu skaits, kurās attīstīta infrastruktūra veselības aprūpes pakalpojumu sniegšanai</w:t>
            </w:r>
          </w:p>
          <w:p w14:paraId="57E5AF19" w14:textId="77777777" w:rsidR="00BD4A3F" w:rsidRPr="00420D02" w:rsidRDefault="00BD4A3F" w:rsidP="005C293C">
            <w:pPr>
              <w:spacing w:after="0" w:line="240" w:lineRule="auto"/>
              <w:jc w:val="both"/>
              <w:rPr>
                <w:rFonts w:ascii="Times New Roman" w:eastAsiaTheme="minorHAnsi" w:hAnsi="Times New Roman"/>
                <w:b/>
                <w:sz w:val="18"/>
                <w:szCs w:val="18"/>
              </w:rPr>
            </w:pPr>
          </w:p>
          <w:p w14:paraId="13F3AED8" w14:textId="18503FCB" w:rsidR="005F4853" w:rsidRPr="00420D02" w:rsidRDefault="005F4853" w:rsidP="005F4853">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Definīcija</w:t>
            </w:r>
            <w:r w:rsidRPr="00420D02">
              <w:t>:</w:t>
            </w:r>
            <w:r w:rsidR="00774F1D" w:rsidRPr="00420D02">
              <w:rPr>
                <w:rFonts w:ascii="Times New Roman" w:hAnsi="Times New Roman"/>
                <w:sz w:val="18"/>
                <w:szCs w:val="18"/>
              </w:rPr>
              <w:t xml:space="preserve"> Ārstniecības iestāžu skaits, kuras saņēmušas atbalstu. specifiskā atbalsta mērķa ietvaros.</w:t>
            </w:r>
          </w:p>
          <w:p w14:paraId="0D340FB4" w14:textId="77777777" w:rsidR="00BD4A3F" w:rsidRPr="00420D02" w:rsidRDefault="00BD4A3F" w:rsidP="008678B4">
            <w:pPr>
              <w:spacing w:after="0" w:line="240" w:lineRule="auto"/>
              <w:jc w:val="both"/>
              <w:rPr>
                <w:rFonts w:ascii="Times New Roman" w:eastAsiaTheme="minorHAnsi" w:hAnsi="Times New Roman"/>
                <w:i/>
                <w:sz w:val="18"/>
                <w:szCs w:val="18"/>
              </w:rPr>
            </w:pPr>
          </w:p>
          <w:p w14:paraId="5B9285AF" w14:textId="217B2B2D" w:rsidR="005F4853" w:rsidRPr="00420D02" w:rsidRDefault="005F4853" w:rsidP="008678B4">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Datu avots</w:t>
            </w:r>
            <w:r w:rsidRPr="00420D02">
              <w:rPr>
                <w:rFonts w:ascii="Times New Roman" w:eastAsiaTheme="minorHAnsi" w:hAnsi="Times New Roman"/>
                <w:sz w:val="18"/>
                <w:szCs w:val="18"/>
              </w:rPr>
              <w:t xml:space="preserve">: </w:t>
            </w:r>
            <w:r w:rsidR="00774F1D" w:rsidRPr="00420D02">
              <w:rPr>
                <w:rFonts w:ascii="Times New Roman" w:eastAsiaTheme="minorHAnsi" w:hAnsi="Times New Roman"/>
                <w:sz w:val="18"/>
                <w:szCs w:val="18"/>
              </w:rPr>
              <w:t>Projektu dati</w:t>
            </w:r>
          </w:p>
          <w:p w14:paraId="5A6E552E" w14:textId="77777777" w:rsidR="00BD4A3F" w:rsidRPr="00420D02" w:rsidRDefault="00BD4A3F" w:rsidP="008678B4">
            <w:pPr>
              <w:spacing w:after="0" w:line="240" w:lineRule="auto"/>
              <w:jc w:val="both"/>
              <w:rPr>
                <w:rFonts w:ascii="Times New Roman" w:eastAsiaTheme="minorHAnsi" w:hAnsi="Times New Roman"/>
                <w:i/>
                <w:sz w:val="18"/>
                <w:szCs w:val="18"/>
              </w:rPr>
            </w:pPr>
          </w:p>
          <w:p w14:paraId="14A66DCD" w14:textId="214B2244" w:rsidR="005F4853" w:rsidRPr="00420D02" w:rsidRDefault="005F4853" w:rsidP="008678B4">
            <w:pPr>
              <w:spacing w:after="0" w:line="240" w:lineRule="auto"/>
              <w:jc w:val="both"/>
              <w:rPr>
                <w:rFonts w:ascii="Times New Roman" w:eastAsiaTheme="minorHAnsi" w:hAnsi="Times New Roman"/>
                <w:i/>
                <w:sz w:val="18"/>
                <w:szCs w:val="18"/>
              </w:rPr>
            </w:pPr>
            <w:r w:rsidRPr="00420D02">
              <w:rPr>
                <w:rFonts w:ascii="Times New Roman" w:eastAsiaTheme="minorHAnsi" w:hAnsi="Times New Roman"/>
                <w:i/>
                <w:sz w:val="18"/>
                <w:szCs w:val="18"/>
              </w:rPr>
              <w:t xml:space="preserve">Apkopošanas biežums un ieguves metodoloģija: </w:t>
            </w:r>
            <w:r w:rsidR="00774F1D" w:rsidRPr="00420D02">
              <w:rPr>
                <w:rFonts w:ascii="Times New Roman" w:hAnsi="Times New Roman"/>
                <w:sz w:val="18"/>
                <w:szCs w:val="18"/>
              </w:rPr>
              <w:t>Dati tiks apkopoti reizi gadā. Ieguves metodoloģija -  projektu dati.</w:t>
            </w:r>
          </w:p>
          <w:p w14:paraId="430E516D" w14:textId="77777777" w:rsidR="00BD4A3F" w:rsidRPr="00420D02" w:rsidRDefault="00BD4A3F" w:rsidP="00F96902">
            <w:pPr>
              <w:spacing w:after="0" w:line="240" w:lineRule="auto"/>
              <w:jc w:val="both"/>
              <w:rPr>
                <w:rFonts w:ascii="Times New Roman" w:eastAsiaTheme="minorHAnsi" w:hAnsi="Times New Roman"/>
                <w:i/>
                <w:sz w:val="18"/>
                <w:szCs w:val="18"/>
              </w:rPr>
            </w:pPr>
          </w:p>
          <w:p w14:paraId="0E68C6C7" w14:textId="194C9E6E" w:rsidR="005F4853" w:rsidRPr="00420D02" w:rsidRDefault="005F4853" w:rsidP="00F96902">
            <w:pPr>
              <w:spacing w:after="0" w:line="240" w:lineRule="auto"/>
              <w:jc w:val="both"/>
              <w:rPr>
                <w:rFonts w:ascii="Times New Roman" w:eastAsiaTheme="minorHAnsi" w:hAnsi="Times New Roman"/>
                <w:i/>
                <w:sz w:val="18"/>
                <w:szCs w:val="18"/>
              </w:rPr>
            </w:pPr>
            <w:r w:rsidRPr="00420D02">
              <w:rPr>
                <w:rFonts w:ascii="Times New Roman" w:eastAsiaTheme="minorHAnsi" w:hAnsi="Times New Roman"/>
                <w:i/>
                <w:sz w:val="18"/>
                <w:szCs w:val="18"/>
              </w:rPr>
              <w:t>Darbība, kas liek uzskatīt mērķa vērtību par izpildītu:</w:t>
            </w:r>
            <w:r w:rsidR="00842C90" w:rsidRPr="00420D02">
              <w:rPr>
                <w:rFonts w:ascii="Times New Roman" w:eastAsiaTheme="minorHAnsi" w:hAnsi="Times New Roman"/>
                <w:i/>
                <w:sz w:val="18"/>
                <w:szCs w:val="18"/>
              </w:rPr>
              <w:t xml:space="preserve"> </w:t>
            </w:r>
            <w:r w:rsidR="00842C90" w:rsidRPr="00420D02">
              <w:rPr>
                <w:rFonts w:ascii="Times New Roman" w:eastAsiaTheme="minorHAnsi" w:hAnsi="Times New Roman"/>
                <w:iCs/>
                <w:sz w:val="18"/>
                <w:szCs w:val="18"/>
              </w:rPr>
              <w:t>13.1.5.</w:t>
            </w:r>
            <w:r w:rsidR="00B55271" w:rsidRPr="00420D02">
              <w:rPr>
                <w:rFonts w:ascii="Times New Roman" w:eastAsiaTheme="minorHAnsi" w:hAnsi="Times New Roman"/>
                <w:iCs/>
                <w:sz w:val="18"/>
                <w:szCs w:val="18"/>
              </w:rPr>
              <w:t xml:space="preserve"> SAM</w:t>
            </w:r>
            <w:r w:rsidR="00842C90" w:rsidRPr="00420D02">
              <w:rPr>
                <w:rFonts w:ascii="Times New Roman" w:eastAsiaTheme="minorHAnsi" w:hAnsi="Times New Roman"/>
                <w:iCs/>
                <w:sz w:val="18"/>
                <w:szCs w:val="18"/>
              </w:rPr>
              <w:t xml:space="preserve"> projektu pabeigšana</w:t>
            </w:r>
            <w:r w:rsidR="00BD4A3F" w:rsidRPr="00420D02">
              <w:rPr>
                <w:rFonts w:ascii="Times New Roman" w:eastAsiaTheme="minorHAnsi" w:hAnsi="Times New Roman"/>
                <w:iCs/>
                <w:sz w:val="18"/>
                <w:szCs w:val="18"/>
              </w:rPr>
              <w:t>,</w:t>
            </w:r>
            <w:r w:rsidR="00BD4A3F" w:rsidRPr="00420D02">
              <w:rPr>
                <w:rFonts w:ascii="Times New Roman" w:hAnsi="Times New Roman"/>
                <w:color w:val="000000"/>
                <w:sz w:val="18"/>
                <w:szCs w:val="18"/>
                <w:shd w:val="clear" w:color="auto" w:fill="FFFFFF"/>
              </w:rPr>
              <w:t xml:space="preserve"> atbilstoši KP VIS datiem.</w:t>
            </w:r>
          </w:p>
          <w:p w14:paraId="6EFBDA88" w14:textId="77777777" w:rsidR="00BD4A3F" w:rsidRPr="00420D02" w:rsidRDefault="00BD4A3F" w:rsidP="008678B4">
            <w:pPr>
              <w:spacing w:after="0" w:line="240" w:lineRule="auto"/>
              <w:jc w:val="both"/>
              <w:rPr>
                <w:rFonts w:ascii="Times New Roman" w:eastAsiaTheme="minorHAnsi" w:hAnsi="Times New Roman"/>
                <w:i/>
                <w:sz w:val="18"/>
                <w:szCs w:val="18"/>
              </w:rPr>
            </w:pPr>
          </w:p>
          <w:p w14:paraId="16B3140E" w14:textId="431D6966" w:rsidR="005F4853" w:rsidRPr="00420D02" w:rsidRDefault="005F4853" w:rsidP="008678B4">
            <w:pPr>
              <w:spacing w:after="0" w:line="240" w:lineRule="auto"/>
              <w:jc w:val="both"/>
              <w:rPr>
                <w:rFonts w:ascii="Times New Roman" w:eastAsiaTheme="minorHAnsi" w:hAnsi="Times New Roman"/>
                <w:b/>
                <w:sz w:val="18"/>
                <w:szCs w:val="18"/>
              </w:rPr>
            </w:pPr>
            <w:r w:rsidRPr="00420D02">
              <w:rPr>
                <w:rFonts w:ascii="Times New Roman" w:eastAsiaTheme="minorHAnsi" w:hAnsi="Times New Roman"/>
                <w:b/>
                <w:i/>
                <w:sz w:val="18"/>
                <w:szCs w:val="18"/>
              </w:rPr>
              <w:t xml:space="preserve">Mērķis </w:t>
            </w:r>
            <w:r w:rsidR="00C26DED" w:rsidRPr="00420D02">
              <w:rPr>
                <w:rFonts w:ascii="Times New Roman" w:eastAsiaTheme="minorHAnsi" w:hAnsi="Times New Roman"/>
                <w:b/>
                <w:i/>
                <w:sz w:val="18"/>
                <w:szCs w:val="18"/>
              </w:rPr>
              <w:t>2023</w:t>
            </w:r>
            <w:r w:rsidR="00B65580" w:rsidRPr="00420D02">
              <w:rPr>
                <w:rFonts w:ascii="Times New Roman" w:eastAsiaTheme="minorHAnsi" w:hAnsi="Times New Roman"/>
                <w:b/>
                <w:i/>
                <w:sz w:val="18"/>
                <w:szCs w:val="18"/>
              </w:rPr>
              <w:t xml:space="preserve">.g. – </w:t>
            </w:r>
            <w:r w:rsidR="00B95257" w:rsidRPr="00420D02">
              <w:rPr>
                <w:rFonts w:ascii="Times New Roman" w:eastAsiaTheme="minorHAnsi" w:hAnsi="Times New Roman"/>
                <w:b/>
                <w:i/>
                <w:sz w:val="18"/>
                <w:szCs w:val="18"/>
              </w:rPr>
              <w:t>7</w:t>
            </w:r>
            <w:r w:rsidR="00B65580" w:rsidRPr="00420D02">
              <w:rPr>
                <w:rFonts w:ascii="Times New Roman" w:eastAsiaTheme="minorHAnsi" w:hAnsi="Times New Roman"/>
                <w:b/>
                <w:i/>
                <w:sz w:val="18"/>
                <w:szCs w:val="18"/>
              </w:rPr>
              <w:t xml:space="preserve"> ārstniecības iestādes</w:t>
            </w:r>
            <w:r w:rsidR="00C26DED" w:rsidRPr="00420D02">
              <w:rPr>
                <w:rFonts w:ascii="Times New Roman" w:eastAsiaTheme="minorHAnsi" w:hAnsi="Times New Roman"/>
                <w:b/>
                <w:sz w:val="18"/>
                <w:szCs w:val="18"/>
              </w:rPr>
              <w:t>:</w:t>
            </w:r>
          </w:p>
          <w:p w14:paraId="22E4EA3C" w14:textId="77777777" w:rsidR="00BD4A3F" w:rsidRPr="00420D02" w:rsidRDefault="00BD4A3F" w:rsidP="005F4853">
            <w:pPr>
              <w:spacing w:after="0" w:line="240" w:lineRule="auto"/>
              <w:jc w:val="both"/>
              <w:rPr>
                <w:rFonts w:ascii="Times New Roman" w:eastAsiaTheme="minorHAnsi" w:hAnsi="Times New Roman"/>
                <w:i/>
                <w:sz w:val="18"/>
                <w:szCs w:val="18"/>
              </w:rPr>
            </w:pPr>
          </w:p>
          <w:p w14:paraId="768A8EE4" w14:textId="4EFB89DE" w:rsidR="005F4853" w:rsidRPr="00420D02" w:rsidRDefault="005F4853" w:rsidP="005F4853">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Mērķa vērtības noteikšanas principi/metodoloģija</w:t>
            </w:r>
            <w:r w:rsidRPr="00420D02">
              <w:rPr>
                <w:rFonts w:ascii="Times New Roman" w:eastAsiaTheme="minorHAnsi" w:hAnsi="Times New Roman"/>
                <w:sz w:val="18"/>
                <w:szCs w:val="18"/>
              </w:rPr>
              <w:t xml:space="preserve">: </w:t>
            </w:r>
            <w:r w:rsidR="00092C28" w:rsidRPr="00420D02">
              <w:rPr>
                <w:rFonts w:ascii="Times New Roman" w:eastAsiaTheme="minorHAnsi" w:hAnsi="Times New Roman"/>
                <w:sz w:val="18"/>
                <w:szCs w:val="18"/>
              </w:rPr>
              <w:t>Mērķa vērtība noteikta, pamatojoties uz MK lēmumiem par piešķīrumu COVID19 seku mazināšanai klīniskajās universitātes slimnīcās un reģionālajās slimnīcās.</w:t>
            </w:r>
          </w:p>
          <w:p w14:paraId="2782AD2E" w14:textId="77777777" w:rsidR="00BD4A3F" w:rsidRPr="00420D02" w:rsidRDefault="00BD4A3F" w:rsidP="008678B4">
            <w:pPr>
              <w:spacing w:after="0" w:line="240" w:lineRule="auto"/>
              <w:jc w:val="both"/>
              <w:rPr>
                <w:rFonts w:ascii="Times New Roman" w:eastAsiaTheme="minorHAnsi" w:hAnsi="Times New Roman"/>
                <w:i/>
                <w:sz w:val="18"/>
                <w:szCs w:val="18"/>
              </w:rPr>
            </w:pPr>
          </w:p>
          <w:p w14:paraId="51463D6B" w14:textId="6DFB559E" w:rsidR="005F4853" w:rsidRPr="00420D02" w:rsidRDefault="005F4853" w:rsidP="008678B4">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Iznākuma rādītājam sasniegšanai paredzētais finansējums</w:t>
            </w:r>
            <w:bookmarkStart w:id="0" w:name="_Ref356207115"/>
            <w:r w:rsidRPr="00420D02">
              <w:rPr>
                <w:rFonts w:ascii="Times New Roman" w:eastAsiaTheme="minorHAnsi" w:hAnsi="Times New Roman"/>
                <w:i/>
                <w:sz w:val="18"/>
                <w:szCs w:val="18"/>
                <w:vertAlign w:val="superscript"/>
              </w:rPr>
              <w:footnoteReference w:id="3"/>
            </w:r>
            <w:bookmarkEnd w:id="0"/>
            <w:r w:rsidRPr="00420D02">
              <w:rPr>
                <w:rFonts w:ascii="Times New Roman" w:eastAsiaTheme="minorHAnsi" w:hAnsi="Times New Roman"/>
                <w:i/>
                <w:sz w:val="18"/>
                <w:szCs w:val="18"/>
              </w:rPr>
              <w:t>:</w:t>
            </w:r>
            <w:r w:rsidR="00B55271" w:rsidRPr="00420D02">
              <w:rPr>
                <w:rFonts w:ascii="Times New Roman" w:eastAsiaTheme="minorHAnsi" w:hAnsi="Times New Roman"/>
                <w:i/>
                <w:sz w:val="18"/>
                <w:szCs w:val="18"/>
              </w:rPr>
              <w:t xml:space="preserve"> </w:t>
            </w:r>
            <w:r w:rsidR="00DD44ED" w:rsidRPr="00420D02">
              <w:rPr>
                <w:rFonts w:ascii="Times New Roman" w:eastAsia="Times New Roman" w:hAnsi="Times New Roman"/>
                <w:color w:val="000000"/>
                <w:sz w:val="18"/>
                <w:szCs w:val="18"/>
                <w:lang w:eastAsia="lv-LV"/>
              </w:rPr>
              <w:t>51 573 785</w:t>
            </w:r>
            <w:r w:rsidR="00DD44ED" w:rsidRPr="00420D02">
              <w:rPr>
                <w:rFonts w:ascii="Times New Roman" w:hAnsi="Times New Roman"/>
                <w:color w:val="000000"/>
                <w:sz w:val="16"/>
              </w:rPr>
              <w:t xml:space="preserve"> </w:t>
            </w:r>
            <w:r w:rsidR="00842C90" w:rsidRPr="00420D02">
              <w:rPr>
                <w:rFonts w:ascii="Times New Roman" w:eastAsiaTheme="minorHAnsi" w:hAnsi="Times New Roman"/>
                <w:iCs/>
                <w:sz w:val="18"/>
                <w:szCs w:val="18"/>
              </w:rPr>
              <w:t>EUR</w:t>
            </w:r>
          </w:p>
          <w:p w14:paraId="6F6509F5" w14:textId="77777777" w:rsidR="00BD4A3F" w:rsidRPr="00420D02" w:rsidRDefault="00BD4A3F" w:rsidP="00FD7030">
            <w:pPr>
              <w:spacing w:after="0" w:line="240" w:lineRule="auto"/>
              <w:jc w:val="both"/>
              <w:rPr>
                <w:rFonts w:ascii="Times New Roman" w:hAnsi="Times New Roman"/>
                <w:i/>
                <w:sz w:val="18"/>
                <w:szCs w:val="18"/>
              </w:rPr>
            </w:pPr>
          </w:p>
          <w:p w14:paraId="46FE02F7" w14:textId="5B3A874A" w:rsidR="00FD7030" w:rsidRPr="00420D02" w:rsidRDefault="00FD7030" w:rsidP="00FD7030">
            <w:pPr>
              <w:spacing w:after="0" w:line="240" w:lineRule="auto"/>
              <w:jc w:val="both"/>
              <w:rPr>
                <w:rFonts w:ascii="Times New Roman" w:hAnsi="Times New Roman"/>
                <w:i/>
                <w:sz w:val="18"/>
                <w:szCs w:val="18"/>
              </w:rPr>
            </w:pPr>
            <w:r w:rsidRPr="00420D02">
              <w:rPr>
                <w:rFonts w:ascii="Times New Roman" w:hAnsi="Times New Roman"/>
                <w:i/>
                <w:sz w:val="18"/>
                <w:szCs w:val="18"/>
              </w:rPr>
              <w:t>Darbības līmenis</w:t>
            </w:r>
            <w:r w:rsidR="00743FFE" w:rsidRPr="00420D02">
              <w:rPr>
                <w:rFonts w:ascii="Times New Roman" w:hAnsi="Times New Roman"/>
                <w:iCs/>
                <w:sz w:val="18"/>
                <w:szCs w:val="18"/>
              </w:rPr>
              <w:t>: Projektu līmenis</w:t>
            </w:r>
          </w:p>
          <w:p w14:paraId="19C498B2" w14:textId="77777777" w:rsidR="00FD7030" w:rsidRPr="00420D02" w:rsidRDefault="00FD7030" w:rsidP="00FD7030">
            <w:pPr>
              <w:spacing w:after="0" w:line="240" w:lineRule="auto"/>
              <w:jc w:val="both"/>
              <w:rPr>
                <w:rFonts w:ascii="Times New Roman" w:hAnsi="Times New Roman"/>
                <w:i/>
                <w:sz w:val="18"/>
                <w:szCs w:val="18"/>
              </w:rPr>
            </w:pPr>
          </w:p>
          <w:p w14:paraId="199A778B" w14:textId="3BAA43D8" w:rsidR="00025F11" w:rsidRPr="00420D02" w:rsidRDefault="00844A2F" w:rsidP="005C293C">
            <w:pPr>
              <w:spacing w:after="0" w:line="240" w:lineRule="auto"/>
              <w:jc w:val="both"/>
              <w:rPr>
                <w:rFonts w:ascii="Times New Roman" w:eastAsiaTheme="minorHAnsi" w:hAnsi="Times New Roman"/>
                <w:b/>
                <w:sz w:val="18"/>
                <w:szCs w:val="18"/>
              </w:rPr>
            </w:pPr>
            <w:r w:rsidRPr="00420D02">
              <w:rPr>
                <w:rFonts w:ascii="Times New Roman" w:eastAsiaTheme="minorHAnsi" w:hAnsi="Times New Roman"/>
                <w:i/>
                <w:sz w:val="18"/>
                <w:szCs w:val="18"/>
              </w:rPr>
              <w:t>Nosaukums un mērvienība</w:t>
            </w:r>
            <w:r w:rsidRPr="00420D02">
              <w:rPr>
                <w:rFonts w:ascii="Times New Roman" w:eastAsiaTheme="minorHAnsi" w:hAnsi="Times New Roman"/>
                <w:sz w:val="18"/>
                <w:szCs w:val="18"/>
              </w:rPr>
              <w:t xml:space="preserve">: </w:t>
            </w:r>
            <w:r w:rsidR="00BD4A3F" w:rsidRPr="00420D02">
              <w:rPr>
                <w:rFonts w:ascii="Times New Roman" w:eastAsiaTheme="minorHAnsi" w:hAnsi="Times New Roman"/>
                <w:b/>
                <w:sz w:val="18"/>
                <w:szCs w:val="18"/>
              </w:rPr>
              <w:t>i.13.1.5.b (CV12)</w:t>
            </w:r>
            <w:r w:rsidR="00BD4A3F" w:rsidRPr="00420D02">
              <w:rPr>
                <w:rFonts w:ascii="Times New Roman" w:eastAsiaTheme="minorHAnsi" w:hAnsi="Times New Roman"/>
                <w:sz w:val="18"/>
                <w:szCs w:val="18"/>
              </w:rPr>
              <w:t xml:space="preserve"> </w:t>
            </w:r>
            <w:r w:rsidR="00025F11" w:rsidRPr="00420D02">
              <w:rPr>
                <w:rFonts w:ascii="Times New Roman" w:eastAsia="Times New Roman" w:hAnsi="Times New Roman"/>
                <w:b/>
                <w:sz w:val="18"/>
                <w:szCs w:val="18"/>
                <w:lang w:eastAsia="lv-LV"/>
              </w:rPr>
              <w:t>Attīstītās infrastruktūras vērtība COVID-19 seku mazināšanai</w:t>
            </w:r>
          </w:p>
          <w:p w14:paraId="7678FD72" w14:textId="2B669CEE" w:rsidR="00025F11" w:rsidRPr="00420D02" w:rsidRDefault="00844A2F" w:rsidP="00025F11">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Definīcija</w:t>
            </w:r>
            <w:r w:rsidRPr="00420D02">
              <w:t>:</w:t>
            </w:r>
            <w:r w:rsidR="00774F1D" w:rsidRPr="00420D02">
              <w:rPr>
                <w:rFonts w:ascii="Times New Roman" w:hAnsi="Times New Roman"/>
                <w:sz w:val="18"/>
                <w:szCs w:val="18"/>
              </w:rPr>
              <w:t xml:space="preserve"> </w:t>
            </w:r>
            <w:r w:rsidR="00025F11" w:rsidRPr="00420D02">
              <w:rPr>
                <w:rFonts w:ascii="Times New Roman" w:hAnsi="Times New Roman"/>
                <w:sz w:val="18"/>
                <w:szCs w:val="18"/>
              </w:rPr>
              <w:t>Ieguldījumu apjoms</w:t>
            </w:r>
            <w:r w:rsidR="00025F11" w:rsidRPr="00420D02">
              <w:rPr>
                <w:rFonts w:ascii="Times New Roman" w:eastAsia="Times New Roman" w:hAnsi="Times New Roman"/>
                <w:sz w:val="18"/>
                <w:szCs w:val="18"/>
                <w:lang w:eastAsia="lv-LV"/>
              </w:rPr>
              <w:t xml:space="preserve"> veselības infrastruktūras attīstīšanai COVID-19 seku mazināšanai 13.1.5.</w:t>
            </w:r>
            <w:r w:rsidR="00B55271" w:rsidRPr="00420D02">
              <w:rPr>
                <w:rFonts w:ascii="Times New Roman" w:eastAsia="Times New Roman" w:hAnsi="Times New Roman"/>
                <w:sz w:val="18"/>
                <w:szCs w:val="18"/>
                <w:lang w:eastAsia="lv-LV"/>
              </w:rPr>
              <w:t xml:space="preserve"> SAM </w:t>
            </w:r>
            <w:r w:rsidR="00025F11" w:rsidRPr="00420D02">
              <w:rPr>
                <w:rFonts w:ascii="Times New Roman" w:eastAsia="Times New Roman" w:hAnsi="Times New Roman"/>
                <w:sz w:val="18"/>
                <w:szCs w:val="18"/>
                <w:lang w:eastAsia="lv-LV"/>
              </w:rPr>
              <w:t>ietvaros</w:t>
            </w:r>
          </w:p>
          <w:p w14:paraId="1E3F5D5B" w14:textId="77777777" w:rsidR="00BD4A3F" w:rsidRPr="00420D02" w:rsidRDefault="00BD4A3F" w:rsidP="00844A2F">
            <w:pPr>
              <w:spacing w:after="0" w:line="240" w:lineRule="auto"/>
              <w:jc w:val="both"/>
              <w:rPr>
                <w:rFonts w:ascii="Times New Roman" w:eastAsiaTheme="minorHAnsi" w:hAnsi="Times New Roman"/>
                <w:i/>
                <w:sz w:val="18"/>
                <w:szCs w:val="18"/>
              </w:rPr>
            </w:pPr>
          </w:p>
          <w:p w14:paraId="72A3ED6A" w14:textId="123BE14F" w:rsidR="00844A2F" w:rsidRPr="00420D02" w:rsidRDefault="00844A2F" w:rsidP="00844A2F">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Datu avots</w:t>
            </w:r>
            <w:r w:rsidRPr="00420D02">
              <w:rPr>
                <w:rFonts w:ascii="Times New Roman" w:eastAsiaTheme="minorHAnsi" w:hAnsi="Times New Roman"/>
                <w:sz w:val="18"/>
                <w:szCs w:val="18"/>
              </w:rPr>
              <w:t xml:space="preserve">: </w:t>
            </w:r>
            <w:r w:rsidR="00774F1D" w:rsidRPr="00420D02">
              <w:rPr>
                <w:rFonts w:ascii="Times New Roman" w:eastAsiaTheme="minorHAnsi" w:hAnsi="Times New Roman"/>
                <w:sz w:val="18"/>
                <w:szCs w:val="18"/>
              </w:rPr>
              <w:t>Projektu dati</w:t>
            </w:r>
          </w:p>
          <w:p w14:paraId="4A0D17D8" w14:textId="77777777" w:rsidR="00BD4A3F" w:rsidRPr="00420D02" w:rsidRDefault="00BD4A3F" w:rsidP="00844A2F">
            <w:pPr>
              <w:spacing w:after="0" w:line="240" w:lineRule="auto"/>
              <w:jc w:val="both"/>
              <w:rPr>
                <w:rFonts w:ascii="Times New Roman" w:eastAsiaTheme="minorHAnsi" w:hAnsi="Times New Roman"/>
                <w:i/>
                <w:sz w:val="18"/>
                <w:szCs w:val="18"/>
              </w:rPr>
            </w:pPr>
          </w:p>
          <w:p w14:paraId="1AA3BE13" w14:textId="7FED34BC" w:rsidR="00844A2F" w:rsidRPr="00420D02" w:rsidRDefault="00844A2F" w:rsidP="00844A2F">
            <w:pPr>
              <w:spacing w:after="0" w:line="240" w:lineRule="auto"/>
              <w:jc w:val="both"/>
              <w:rPr>
                <w:rFonts w:ascii="Times New Roman" w:eastAsiaTheme="minorHAnsi" w:hAnsi="Times New Roman"/>
                <w:i/>
                <w:sz w:val="18"/>
                <w:szCs w:val="18"/>
              </w:rPr>
            </w:pPr>
            <w:r w:rsidRPr="00420D02">
              <w:rPr>
                <w:rFonts w:ascii="Times New Roman" w:eastAsiaTheme="minorHAnsi" w:hAnsi="Times New Roman"/>
                <w:i/>
                <w:sz w:val="18"/>
                <w:szCs w:val="18"/>
              </w:rPr>
              <w:t xml:space="preserve">Apkopošanas biežums un ieguves metodoloģija: </w:t>
            </w:r>
            <w:r w:rsidR="00774F1D" w:rsidRPr="00420D02">
              <w:rPr>
                <w:rFonts w:ascii="Times New Roman" w:hAnsi="Times New Roman"/>
                <w:sz w:val="18"/>
                <w:szCs w:val="18"/>
              </w:rPr>
              <w:t>Dati tiks apkopoti reizi gadā. Ieguves metodoloģija -  projektu dati.</w:t>
            </w:r>
          </w:p>
          <w:p w14:paraId="25BC6A88" w14:textId="77777777" w:rsidR="00BD4A3F" w:rsidRPr="00420D02" w:rsidRDefault="00BD4A3F" w:rsidP="00844A2F">
            <w:pPr>
              <w:spacing w:after="0" w:line="240" w:lineRule="auto"/>
              <w:jc w:val="both"/>
              <w:rPr>
                <w:rFonts w:ascii="Times New Roman" w:eastAsiaTheme="minorHAnsi" w:hAnsi="Times New Roman"/>
                <w:i/>
                <w:sz w:val="18"/>
                <w:szCs w:val="18"/>
              </w:rPr>
            </w:pPr>
          </w:p>
          <w:p w14:paraId="4D990DD5" w14:textId="1A9F2E6E" w:rsidR="00844A2F" w:rsidRPr="00420D02" w:rsidRDefault="00844A2F" w:rsidP="00844A2F">
            <w:pPr>
              <w:spacing w:after="0" w:line="240" w:lineRule="auto"/>
              <w:jc w:val="both"/>
              <w:rPr>
                <w:rFonts w:ascii="Times New Roman" w:eastAsiaTheme="minorHAnsi" w:hAnsi="Times New Roman"/>
                <w:i/>
                <w:sz w:val="18"/>
                <w:szCs w:val="18"/>
              </w:rPr>
            </w:pPr>
            <w:r w:rsidRPr="00420D02">
              <w:rPr>
                <w:rFonts w:ascii="Times New Roman" w:eastAsiaTheme="minorHAnsi" w:hAnsi="Times New Roman"/>
                <w:i/>
                <w:sz w:val="18"/>
                <w:szCs w:val="18"/>
              </w:rPr>
              <w:t>Darbība, kas liek uzskatīt mērķa vērtību par izpildītu:</w:t>
            </w:r>
            <w:r w:rsidR="00F0609F" w:rsidRPr="00420D02">
              <w:rPr>
                <w:rFonts w:ascii="Times New Roman" w:eastAsiaTheme="minorHAnsi" w:hAnsi="Times New Roman"/>
                <w:iCs/>
                <w:sz w:val="18"/>
                <w:szCs w:val="18"/>
              </w:rPr>
              <w:t xml:space="preserve"> 13.1.5.</w:t>
            </w:r>
            <w:r w:rsidR="00B55271" w:rsidRPr="00420D02">
              <w:rPr>
                <w:rFonts w:ascii="Times New Roman" w:eastAsiaTheme="minorHAnsi" w:hAnsi="Times New Roman"/>
                <w:iCs/>
                <w:sz w:val="18"/>
                <w:szCs w:val="18"/>
              </w:rPr>
              <w:t xml:space="preserve"> SAM</w:t>
            </w:r>
            <w:r w:rsidR="00F0609F" w:rsidRPr="00420D02">
              <w:rPr>
                <w:rFonts w:ascii="Times New Roman" w:eastAsiaTheme="minorHAnsi" w:hAnsi="Times New Roman"/>
                <w:iCs/>
                <w:sz w:val="18"/>
                <w:szCs w:val="18"/>
              </w:rPr>
              <w:t xml:space="preserve"> projektu pabeigšana</w:t>
            </w:r>
            <w:r w:rsidR="00BD4A3F" w:rsidRPr="00420D02">
              <w:rPr>
                <w:rFonts w:ascii="Times New Roman" w:eastAsiaTheme="minorHAnsi" w:hAnsi="Times New Roman"/>
                <w:iCs/>
                <w:sz w:val="18"/>
                <w:szCs w:val="18"/>
              </w:rPr>
              <w:t>,</w:t>
            </w:r>
            <w:r w:rsidR="00BD4A3F" w:rsidRPr="00420D02">
              <w:rPr>
                <w:rFonts w:ascii="Times New Roman" w:hAnsi="Times New Roman"/>
                <w:color w:val="000000"/>
                <w:sz w:val="18"/>
                <w:szCs w:val="18"/>
                <w:shd w:val="clear" w:color="auto" w:fill="FFFFFF"/>
              </w:rPr>
              <w:t xml:space="preserve"> atbilstoši KP VIS datiem.</w:t>
            </w:r>
          </w:p>
          <w:p w14:paraId="33810990" w14:textId="77777777" w:rsidR="00BD4A3F" w:rsidRPr="00420D02" w:rsidRDefault="00BD4A3F" w:rsidP="00844A2F">
            <w:pPr>
              <w:spacing w:after="0" w:line="240" w:lineRule="auto"/>
              <w:jc w:val="both"/>
              <w:rPr>
                <w:rFonts w:ascii="Times New Roman" w:eastAsiaTheme="minorHAnsi" w:hAnsi="Times New Roman"/>
                <w:i/>
                <w:sz w:val="18"/>
                <w:szCs w:val="18"/>
              </w:rPr>
            </w:pPr>
          </w:p>
          <w:p w14:paraId="40A84181" w14:textId="5E108B87" w:rsidR="00844A2F" w:rsidRPr="00420D02" w:rsidRDefault="00844A2F" w:rsidP="00844A2F">
            <w:pPr>
              <w:spacing w:after="0" w:line="240" w:lineRule="auto"/>
              <w:jc w:val="both"/>
              <w:rPr>
                <w:rFonts w:ascii="Times New Roman" w:eastAsiaTheme="minorHAnsi" w:hAnsi="Times New Roman"/>
                <w:sz w:val="18"/>
                <w:szCs w:val="18"/>
              </w:rPr>
            </w:pPr>
            <w:r w:rsidRPr="00420D02">
              <w:rPr>
                <w:rFonts w:ascii="Times New Roman" w:eastAsiaTheme="minorHAnsi" w:hAnsi="Times New Roman"/>
                <w:b/>
                <w:i/>
                <w:sz w:val="18"/>
                <w:szCs w:val="18"/>
              </w:rPr>
              <w:t>Mērķis 2023</w:t>
            </w:r>
            <w:r w:rsidR="00B65580" w:rsidRPr="00420D02">
              <w:rPr>
                <w:rFonts w:ascii="Times New Roman" w:eastAsiaTheme="minorHAnsi" w:hAnsi="Times New Roman"/>
                <w:b/>
                <w:i/>
                <w:sz w:val="18"/>
                <w:szCs w:val="18"/>
              </w:rPr>
              <w:t xml:space="preserve">.g. </w:t>
            </w:r>
            <w:r w:rsidR="005D73D2" w:rsidRPr="00420D02">
              <w:rPr>
                <w:rFonts w:ascii="Times New Roman" w:eastAsiaTheme="minorHAnsi" w:hAnsi="Times New Roman"/>
                <w:b/>
                <w:i/>
                <w:sz w:val="18"/>
                <w:szCs w:val="18"/>
              </w:rPr>
              <w:t>–</w:t>
            </w:r>
            <w:r w:rsidR="00B65580" w:rsidRPr="00420D02">
              <w:rPr>
                <w:rFonts w:ascii="Times New Roman" w:eastAsiaTheme="minorHAnsi" w:hAnsi="Times New Roman"/>
                <w:b/>
                <w:i/>
                <w:sz w:val="18"/>
                <w:szCs w:val="18"/>
              </w:rPr>
              <w:t xml:space="preserve"> </w:t>
            </w:r>
            <w:r w:rsidR="00DD44ED" w:rsidRPr="00420D02">
              <w:rPr>
                <w:rFonts w:ascii="Times New Roman" w:eastAsiaTheme="minorHAnsi" w:hAnsi="Times New Roman"/>
                <w:b/>
                <w:i/>
                <w:sz w:val="18"/>
                <w:szCs w:val="18"/>
              </w:rPr>
              <w:t>51 573 785</w:t>
            </w:r>
            <w:r w:rsidR="00B65580" w:rsidRPr="00420D02">
              <w:rPr>
                <w:rFonts w:ascii="Times New Roman" w:eastAsiaTheme="minorHAnsi" w:hAnsi="Times New Roman"/>
                <w:b/>
                <w:i/>
                <w:sz w:val="18"/>
                <w:szCs w:val="18"/>
              </w:rPr>
              <w:t>EUR</w:t>
            </w:r>
            <w:r w:rsidRPr="00420D02">
              <w:rPr>
                <w:rFonts w:ascii="Times New Roman" w:eastAsiaTheme="minorHAnsi" w:hAnsi="Times New Roman"/>
                <w:sz w:val="18"/>
                <w:szCs w:val="18"/>
              </w:rPr>
              <w:t>:</w:t>
            </w:r>
          </w:p>
          <w:p w14:paraId="7D5976C9" w14:textId="77777777" w:rsidR="00BD4A3F" w:rsidRPr="00420D02" w:rsidRDefault="00BD4A3F" w:rsidP="00844A2F">
            <w:pPr>
              <w:spacing w:after="0" w:line="240" w:lineRule="auto"/>
              <w:jc w:val="both"/>
              <w:rPr>
                <w:rFonts w:ascii="Times New Roman" w:eastAsiaTheme="minorHAnsi" w:hAnsi="Times New Roman"/>
                <w:i/>
                <w:sz w:val="18"/>
                <w:szCs w:val="18"/>
              </w:rPr>
            </w:pPr>
          </w:p>
          <w:p w14:paraId="38E96A46" w14:textId="31DD9839" w:rsidR="00844A2F" w:rsidRPr="00420D02" w:rsidRDefault="00844A2F" w:rsidP="00844A2F">
            <w:pPr>
              <w:spacing w:after="0" w:line="240" w:lineRule="auto"/>
              <w:jc w:val="both"/>
              <w:rPr>
                <w:rFonts w:ascii="Times New Roman" w:eastAsiaTheme="minorHAnsi" w:hAnsi="Times New Roman"/>
                <w:sz w:val="18"/>
                <w:szCs w:val="18"/>
              </w:rPr>
            </w:pPr>
            <w:r w:rsidRPr="00420D02">
              <w:rPr>
                <w:rFonts w:ascii="Times New Roman" w:eastAsiaTheme="minorHAnsi" w:hAnsi="Times New Roman"/>
                <w:i/>
                <w:sz w:val="18"/>
                <w:szCs w:val="18"/>
              </w:rPr>
              <w:t>Mērķa vērtības noteikšanas principi/metodoloģija</w:t>
            </w:r>
            <w:r w:rsidRPr="00420D02">
              <w:rPr>
                <w:rFonts w:ascii="Times New Roman" w:eastAsiaTheme="minorHAnsi" w:hAnsi="Times New Roman"/>
                <w:sz w:val="18"/>
                <w:szCs w:val="18"/>
              </w:rPr>
              <w:t xml:space="preserve">: </w:t>
            </w:r>
            <w:r w:rsidR="00092C28" w:rsidRPr="00420D02">
              <w:rPr>
                <w:rFonts w:ascii="Times New Roman" w:eastAsiaTheme="minorHAnsi" w:hAnsi="Times New Roman"/>
                <w:sz w:val="18"/>
                <w:szCs w:val="18"/>
              </w:rPr>
              <w:t>Mērķa vērtība noteikta, rēķinot 13.1.5.</w:t>
            </w:r>
            <w:r w:rsidR="00B55271" w:rsidRPr="00420D02">
              <w:rPr>
                <w:rFonts w:ascii="Times New Roman" w:eastAsiaTheme="minorHAnsi" w:hAnsi="Times New Roman"/>
                <w:sz w:val="18"/>
                <w:szCs w:val="18"/>
              </w:rPr>
              <w:t xml:space="preserve"> SAM </w:t>
            </w:r>
            <w:r w:rsidR="00092C28" w:rsidRPr="00420D02">
              <w:rPr>
                <w:rFonts w:ascii="Times New Roman" w:eastAsiaTheme="minorHAnsi" w:hAnsi="Times New Roman"/>
                <w:sz w:val="18"/>
                <w:szCs w:val="18"/>
              </w:rPr>
              <w:t>plānotā</w:t>
            </w:r>
            <w:r w:rsidR="001101F6" w:rsidRPr="00420D02">
              <w:rPr>
                <w:rFonts w:ascii="Times New Roman" w:eastAsiaTheme="minorHAnsi" w:hAnsi="Times New Roman"/>
                <w:sz w:val="18"/>
                <w:szCs w:val="18"/>
              </w:rPr>
              <w:t xml:space="preserve"> REACT EU finansējuma daļu </w:t>
            </w:r>
            <w:r w:rsidR="00DD44ED" w:rsidRPr="00420D02">
              <w:rPr>
                <w:rFonts w:ascii="Times New Roman" w:eastAsiaTheme="minorHAnsi" w:hAnsi="Times New Roman"/>
                <w:bCs/>
                <w:iCs/>
                <w:sz w:val="18"/>
                <w:szCs w:val="18"/>
              </w:rPr>
              <w:t xml:space="preserve">51 573 785 </w:t>
            </w:r>
            <w:r w:rsidR="001101F6" w:rsidRPr="00420D02">
              <w:rPr>
                <w:rFonts w:ascii="Times New Roman" w:eastAsiaTheme="minorHAnsi" w:hAnsi="Times New Roman"/>
                <w:sz w:val="18"/>
                <w:szCs w:val="18"/>
              </w:rPr>
              <w:t xml:space="preserve">EUR apmērā, kurā nav iekļauts </w:t>
            </w:r>
            <w:r w:rsidR="00DD44ED" w:rsidRPr="00420D02">
              <w:rPr>
                <w:rFonts w:ascii="Times New Roman" w:eastAsiaTheme="minorHAnsi" w:hAnsi="Times New Roman"/>
                <w:sz w:val="18"/>
                <w:szCs w:val="18"/>
              </w:rPr>
              <w:t>nacionālais līdz</w:t>
            </w:r>
            <w:r w:rsidR="001101F6" w:rsidRPr="00420D02">
              <w:rPr>
                <w:rFonts w:ascii="Times New Roman" w:eastAsiaTheme="minorHAnsi" w:hAnsi="Times New Roman"/>
                <w:sz w:val="18"/>
                <w:szCs w:val="18"/>
              </w:rPr>
              <w:t>finansējum</w:t>
            </w:r>
            <w:r w:rsidR="00183A68" w:rsidRPr="00420D02">
              <w:rPr>
                <w:rFonts w:ascii="Times New Roman" w:eastAsiaTheme="minorHAnsi" w:hAnsi="Times New Roman"/>
                <w:sz w:val="18"/>
                <w:szCs w:val="18"/>
              </w:rPr>
              <w:t xml:space="preserve">s </w:t>
            </w:r>
            <w:r w:rsidR="00DD44ED" w:rsidRPr="00420D02">
              <w:rPr>
                <w:rFonts w:ascii="Times New Roman" w:eastAsiaTheme="minorHAnsi" w:hAnsi="Times New Roman"/>
                <w:sz w:val="18"/>
                <w:szCs w:val="18"/>
              </w:rPr>
              <w:t xml:space="preserve">16 026 216 </w:t>
            </w:r>
            <w:r w:rsidR="00183A68" w:rsidRPr="00420D02">
              <w:rPr>
                <w:rFonts w:ascii="Times New Roman" w:eastAsiaTheme="minorHAnsi" w:hAnsi="Times New Roman"/>
                <w:sz w:val="18"/>
                <w:szCs w:val="18"/>
              </w:rPr>
              <w:t>EUR apmērā.</w:t>
            </w:r>
            <w:r w:rsidR="00092C28" w:rsidRPr="00420D02">
              <w:rPr>
                <w:rFonts w:ascii="Times New Roman" w:eastAsiaTheme="minorHAnsi" w:hAnsi="Times New Roman"/>
                <w:sz w:val="18"/>
                <w:szCs w:val="18"/>
              </w:rPr>
              <w:t xml:space="preserve"> </w:t>
            </w:r>
            <w:r w:rsidR="001101F6" w:rsidRPr="00420D02">
              <w:rPr>
                <w:rFonts w:ascii="Times New Roman" w:eastAsiaTheme="minorHAnsi" w:hAnsi="Times New Roman"/>
                <w:sz w:val="18"/>
                <w:szCs w:val="18"/>
              </w:rPr>
              <w:t xml:space="preserve">Kopējais </w:t>
            </w:r>
            <w:r w:rsidR="00092C28" w:rsidRPr="00420D02">
              <w:rPr>
                <w:rFonts w:ascii="Times New Roman" w:eastAsiaTheme="minorHAnsi" w:hAnsi="Times New Roman"/>
                <w:sz w:val="18"/>
                <w:szCs w:val="18"/>
              </w:rPr>
              <w:t xml:space="preserve">finansējums sastāda </w:t>
            </w:r>
            <w:r w:rsidR="00B55271" w:rsidRPr="00420D02">
              <w:rPr>
                <w:rFonts w:ascii="Times New Roman" w:eastAsiaTheme="minorHAnsi" w:hAnsi="Times New Roman"/>
                <w:sz w:val="18"/>
                <w:szCs w:val="18"/>
              </w:rPr>
              <w:t xml:space="preserve">13.1.5. </w:t>
            </w:r>
            <w:r w:rsidR="00092C28" w:rsidRPr="00420D02">
              <w:rPr>
                <w:rFonts w:ascii="Times New Roman" w:eastAsiaTheme="minorHAnsi" w:hAnsi="Times New Roman"/>
                <w:sz w:val="18"/>
                <w:szCs w:val="18"/>
              </w:rPr>
              <w:t>SAM kopsummu – 67 600 001 EUR.</w:t>
            </w:r>
          </w:p>
          <w:p w14:paraId="614DCA1C" w14:textId="77777777" w:rsidR="00BD4A3F" w:rsidRPr="00420D02" w:rsidRDefault="00BD4A3F" w:rsidP="00844A2F">
            <w:pPr>
              <w:spacing w:after="0" w:line="240" w:lineRule="auto"/>
              <w:jc w:val="both"/>
              <w:rPr>
                <w:rFonts w:ascii="Times New Roman" w:eastAsiaTheme="minorHAnsi" w:hAnsi="Times New Roman"/>
                <w:i/>
                <w:sz w:val="18"/>
                <w:szCs w:val="18"/>
              </w:rPr>
            </w:pPr>
          </w:p>
          <w:p w14:paraId="011EE7F6" w14:textId="1D259F9F" w:rsidR="00844A2F" w:rsidRPr="00420D02" w:rsidRDefault="00844A2F" w:rsidP="00844A2F">
            <w:pPr>
              <w:spacing w:after="0" w:line="240" w:lineRule="auto"/>
              <w:jc w:val="both"/>
              <w:rPr>
                <w:rFonts w:ascii="Times New Roman" w:hAnsi="Times New Roman"/>
                <w:sz w:val="18"/>
                <w:szCs w:val="18"/>
              </w:rPr>
            </w:pPr>
            <w:r w:rsidRPr="00420D02">
              <w:rPr>
                <w:rFonts w:ascii="Times New Roman" w:eastAsiaTheme="minorHAnsi" w:hAnsi="Times New Roman"/>
                <w:i/>
                <w:sz w:val="18"/>
                <w:szCs w:val="18"/>
              </w:rPr>
              <w:t>Iznākuma rādītājam sasniegšanai paredzētais finansējums</w:t>
            </w:r>
            <w:r w:rsidRPr="00420D02">
              <w:rPr>
                <w:rFonts w:ascii="Times New Roman" w:eastAsiaTheme="minorHAnsi" w:hAnsi="Times New Roman"/>
                <w:i/>
                <w:sz w:val="18"/>
                <w:szCs w:val="18"/>
                <w:vertAlign w:val="superscript"/>
              </w:rPr>
              <w:footnoteReference w:id="4"/>
            </w:r>
            <w:r w:rsidRPr="00420D02">
              <w:rPr>
                <w:rFonts w:ascii="Times New Roman" w:eastAsiaTheme="minorHAnsi" w:hAnsi="Times New Roman"/>
                <w:i/>
                <w:sz w:val="18"/>
                <w:szCs w:val="18"/>
              </w:rPr>
              <w:t>:</w:t>
            </w:r>
            <w:r w:rsidR="00B55271" w:rsidRPr="00420D02">
              <w:rPr>
                <w:rFonts w:ascii="Times New Roman" w:eastAsiaTheme="minorHAnsi" w:hAnsi="Times New Roman"/>
                <w:i/>
                <w:sz w:val="18"/>
                <w:szCs w:val="18"/>
              </w:rPr>
              <w:t xml:space="preserve"> </w:t>
            </w:r>
            <w:r w:rsidR="00DD44ED" w:rsidRPr="00420D02">
              <w:rPr>
                <w:rFonts w:ascii="Times New Roman" w:eastAsiaTheme="minorHAnsi" w:hAnsi="Times New Roman"/>
                <w:bCs/>
                <w:sz w:val="18"/>
                <w:szCs w:val="18"/>
              </w:rPr>
              <w:t xml:space="preserve">51 573 785 </w:t>
            </w:r>
            <w:r w:rsidR="00F0609F" w:rsidRPr="00420D02">
              <w:rPr>
                <w:rFonts w:ascii="Times New Roman" w:eastAsiaTheme="minorHAnsi" w:hAnsi="Times New Roman"/>
                <w:iCs/>
                <w:sz w:val="18"/>
                <w:szCs w:val="18"/>
              </w:rPr>
              <w:t>EUR</w:t>
            </w:r>
          </w:p>
          <w:p w14:paraId="0275B82E" w14:textId="77777777" w:rsidR="00BD4A3F" w:rsidRPr="00420D02" w:rsidRDefault="00BD4A3F" w:rsidP="00F0609F">
            <w:pPr>
              <w:spacing w:after="0" w:line="240" w:lineRule="auto"/>
              <w:jc w:val="both"/>
              <w:rPr>
                <w:rFonts w:ascii="Times New Roman" w:hAnsi="Times New Roman"/>
                <w:i/>
                <w:sz w:val="18"/>
                <w:szCs w:val="18"/>
              </w:rPr>
            </w:pPr>
          </w:p>
          <w:p w14:paraId="112631BE" w14:textId="004F6F84" w:rsidR="00FD7030" w:rsidRPr="00F0609F" w:rsidRDefault="00844A2F" w:rsidP="00F0609F">
            <w:pPr>
              <w:spacing w:after="0" w:line="240" w:lineRule="auto"/>
              <w:jc w:val="both"/>
              <w:rPr>
                <w:rFonts w:ascii="Times New Roman" w:hAnsi="Times New Roman"/>
                <w:i/>
                <w:sz w:val="18"/>
                <w:szCs w:val="18"/>
              </w:rPr>
            </w:pPr>
            <w:r w:rsidRPr="00420D02">
              <w:rPr>
                <w:rFonts w:ascii="Times New Roman" w:hAnsi="Times New Roman"/>
                <w:i/>
                <w:sz w:val="18"/>
                <w:szCs w:val="18"/>
              </w:rPr>
              <w:t>Darbības līmenis:</w:t>
            </w:r>
            <w:r w:rsidR="00F0609F" w:rsidRPr="00420D02">
              <w:rPr>
                <w:rFonts w:ascii="Times New Roman" w:hAnsi="Times New Roman"/>
                <w:iCs/>
                <w:sz w:val="18"/>
                <w:szCs w:val="18"/>
              </w:rPr>
              <w:t xml:space="preserve"> Projektu līmenis</w:t>
            </w:r>
          </w:p>
        </w:tc>
      </w:tr>
    </w:tbl>
    <w:p w14:paraId="4EA70C90" w14:textId="3541D54E" w:rsidR="00FA549B" w:rsidRPr="00DE29CC" w:rsidRDefault="00FA549B">
      <w:pPr>
        <w:rPr>
          <w:rFonts w:ascii="Times New Roman" w:hAnsi="Times New Roman"/>
          <w:sz w:val="18"/>
          <w:szCs w:val="18"/>
        </w:rPr>
      </w:pPr>
    </w:p>
    <w:sectPr w:rsidR="00FA549B" w:rsidRPr="00DE29CC" w:rsidSect="00D45D98">
      <w:headerReference w:type="default" r:id="rId8"/>
      <w:footerReference w:type="default" r:id="rId9"/>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83027" w14:textId="77777777" w:rsidR="002D01A9" w:rsidRDefault="002D01A9" w:rsidP="00D45D98">
      <w:pPr>
        <w:spacing w:after="0" w:line="240" w:lineRule="auto"/>
      </w:pPr>
      <w:r>
        <w:separator/>
      </w:r>
    </w:p>
  </w:endnote>
  <w:endnote w:type="continuationSeparator" w:id="0">
    <w:p w14:paraId="63B90A72" w14:textId="77777777" w:rsidR="002D01A9" w:rsidRDefault="002D01A9" w:rsidP="00D45D98">
      <w:pPr>
        <w:spacing w:after="0" w:line="240" w:lineRule="auto"/>
      </w:pPr>
      <w:r>
        <w:continuationSeparator/>
      </w:r>
    </w:p>
  </w:endnote>
  <w:endnote w:type="continuationNotice" w:id="1">
    <w:p w14:paraId="4854372B" w14:textId="77777777" w:rsidR="002D01A9" w:rsidRDefault="002D01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1DABF" w14:textId="77777777" w:rsidR="00EF64D0" w:rsidRDefault="00EF64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536D3" w14:textId="77777777" w:rsidR="002D01A9" w:rsidRDefault="002D01A9" w:rsidP="00D45D98">
      <w:pPr>
        <w:spacing w:after="0" w:line="240" w:lineRule="auto"/>
      </w:pPr>
      <w:r>
        <w:separator/>
      </w:r>
    </w:p>
  </w:footnote>
  <w:footnote w:type="continuationSeparator" w:id="0">
    <w:p w14:paraId="1B298C2C" w14:textId="77777777" w:rsidR="002D01A9" w:rsidRDefault="002D01A9" w:rsidP="00D45D98">
      <w:pPr>
        <w:spacing w:after="0" w:line="240" w:lineRule="auto"/>
      </w:pPr>
      <w:r>
        <w:continuationSeparator/>
      </w:r>
    </w:p>
  </w:footnote>
  <w:footnote w:type="continuationNotice" w:id="1">
    <w:p w14:paraId="44DB6D68" w14:textId="77777777" w:rsidR="002D01A9" w:rsidRDefault="002D01A9">
      <w:pPr>
        <w:spacing w:after="0" w:line="240" w:lineRule="auto"/>
      </w:pPr>
    </w:p>
  </w:footnote>
  <w:footnote w:id="2">
    <w:p w14:paraId="7723E394" w14:textId="77777777" w:rsidR="005F4853" w:rsidRPr="004045F1" w:rsidRDefault="005F4853" w:rsidP="00D45D98">
      <w:pPr>
        <w:pStyle w:val="FootnoteText"/>
        <w:jc w:val="both"/>
        <w:rPr>
          <w:rFonts w:ascii="Times New Roman" w:hAnsi="Times New Roman"/>
          <w:sz w:val="18"/>
          <w:szCs w:val="18"/>
        </w:rPr>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4045F1">
        <w:rPr>
          <w:rFonts w:ascii="Times New Roman" w:hAnsi="Times New Roman"/>
          <w:sz w:val="18"/>
          <w:szCs w:val="18"/>
        </w:rPr>
        <w:t>utml</w:t>
      </w:r>
      <w:proofErr w:type="spellEnd"/>
      <w:r w:rsidRPr="004045F1">
        <w:rPr>
          <w:rFonts w:ascii="Times New Roman" w:hAnsi="Times New Roman"/>
          <w:sz w:val="18"/>
          <w:szCs w:val="18"/>
        </w:rPr>
        <w:t>.).</w:t>
      </w:r>
    </w:p>
  </w:footnote>
  <w:footnote w:id="3">
    <w:p w14:paraId="14B6A380" w14:textId="77777777" w:rsidR="005F4853" w:rsidRDefault="005F4853" w:rsidP="00D45D98">
      <w:pPr>
        <w:pStyle w:val="FootnoteText"/>
        <w:jc w:val="both"/>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
    <w:p w14:paraId="782AC94D" w14:textId="77777777" w:rsidR="00844A2F" w:rsidRDefault="00844A2F" w:rsidP="00844A2F">
      <w:pPr>
        <w:pStyle w:val="FootnoteText"/>
        <w:jc w:val="both"/>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C0DC" w14:textId="77777777" w:rsidR="00EF64D0" w:rsidRDefault="00EF6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86A205A"/>
    <w:multiLevelType w:val="hybridMultilevel"/>
    <w:tmpl w:val="E7321BD0"/>
    <w:lvl w:ilvl="0" w:tplc="11A40D5C">
      <w:start w:val="1"/>
      <w:numFmt w:val="decimal"/>
      <w:lvlText w:val="%1)"/>
      <w:lvlJc w:val="left"/>
      <w:pPr>
        <w:ind w:left="408" w:hanging="360"/>
      </w:pPr>
      <w:rPr>
        <w:rFonts w:hint="default"/>
        <w:i/>
      </w:rPr>
    </w:lvl>
    <w:lvl w:ilvl="1" w:tplc="04260019" w:tentative="1">
      <w:start w:val="1"/>
      <w:numFmt w:val="lowerLetter"/>
      <w:lvlText w:val="%2."/>
      <w:lvlJc w:val="left"/>
      <w:pPr>
        <w:ind w:left="1128" w:hanging="360"/>
      </w:pPr>
    </w:lvl>
    <w:lvl w:ilvl="2" w:tplc="0426001B" w:tentative="1">
      <w:start w:val="1"/>
      <w:numFmt w:val="lowerRoman"/>
      <w:lvlText w:val="%3."/>
      <w:lvlJc w:val="right"/>
      <w:pPr>
        <w:ind w:left="1848" w:hanging="180"/>
      </w:pPr>
    </w:lvl>
    <w:lvl w:ilvl="3" w:tplc="0426000F" w:tentative="1">
      <w:start w:val="1"/>
      <w:numFmt w:val="decimal"/>
      <w:lvlText w:val="%4."/>
      <w:lvlJc w:val="left"/>
      <w:pPr>
        <w:ind w:left="2568" w:hanging="360"/>
      </w:pPr>
    </w:lvl>
    <w:lvl w:ilvl="4" w:tplc="04260019" w:tentative="1">
      <w:start w:val="1"/>
      <w:numFmt w:val="lowerLetter"/>
      <w:lvlText w:val="%5."/>
      <w:lvlJc w:val="left"/>
      <w:pPr>
        <w:ind w:left="3288" w:hanging="360"/>
      </w:pPr>
    </w:lvl>
    <w:lvl w:ilvl="5" w:tplc="0426001B" w:tentative="1">
      <w:start w:val="1"/>
      <w:numFmt w:val="lowerRoman"/>
      <w:lvlText w:val="%6."/>
      <w:lvlJc w:val="right"/>
      <w:pPr>
        <w:ind w:left="4008" w:hanging="180"/>
      </w:pPr>
    </w:lvl>
    <w:lvl w:ilvl="6" w:tplc="0426000F" w:tentative="1">
      <w:start w:val="1"/>
      <w:numFmt w:val="decimal"/>
      <w:lvlText w:val="%7."/>
      <w:lvlJc w:val="left"/>
      <w:pPr>
        <w:ind w:left="4728" w:hanging="360"/>
      </w:pPr>
    </w:lvl>
    <w:lvl w:ilvl="7" w:tplc="04260019" w:tentative="1">
      <w:start w:val="1"/>
      <w:numFmt w:val="lowerLetter"/>
      <w:lvlText w:val="%8."/>
      <w:lvlJc w:val="left"/>
      <w:pPr>
        <w:ind w:left="5448" w:hanging="360"/>
      </w:pPr>
    </w:lvl>
    <w:lvl w:ilvl="8" w:tplc="0426001B" w:tentative="1">
      <w:start w:val="1"/>
      <w:numFmt w:val="lowerRoman"/>
      <w:lvlText w:val="%9."/>
      <w:lvlJc w:val="right"/>
      <w:pPr>
        <w:ind w:left="6168" w:hanging="180"/>
      </w:pPr>
    </w:lvl>
  </w:abstractNum>
  <w:abstractNum w:abstractNumId="2"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807E29"/>
    <w:multiLevelType w:val="hybridMultilevel"/>
    <w:tmpl w:val="233C2F1C"/>
    <w:lvl w:ilvl="0" w:tplc="B0CE6A4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FED489D"/>
    <w:multiLevelType w:val="hybridMultilevel"/>
    <w:tmpl w:val="E7321BD0"/>
    <w:lvl w:ilvl="0" w:tplc="11A40D5C">
      <w:start w:val="1"/>
      <w:numFmt w:val="decimal"/>
      <w:lvlText w:val="%1)"/>
      <w:lvlJc w:val="left"/>
      <w:pPr>
        <w:ind w:left="408" w:hanging="360"/>
      </w:pPr>
      <w:rPr>
        <w:rFonts w:hint="default"/>
        <w:i/>
      </w:rPr>
    </w:lvl>
    <w:lvl w:ilvl="1" w:tplc="04260019" w:tentative="1">
      <w:start w:val="1"/>
      <w:numFmt w:val="lowerLetter"/>
      <w:lvlText w:val="%2."/>
      <w:lvlJc w:val="left"/>
      <w:pPr>
        <w:ind w:left="1128" w:hanging="360"/>
      </w:pPr>
    </w:lvl>
    <w:lvl w:ilvl="2" w:tplc="0426001B" w:tentative="1">
      <w:start w:val="1"/>
      <w:numFmt w:val="lowerRoman"/>
      <w:lvlText w:val="%3."/>
      <w:lvlJc w:val="right"/>
      <w:pPr>
        <w:ind w:left="1848" w:hanging="180"/>
      </w:pPr>
    </w:lvl>
    <w:lvl w:ilvl="3" w:tplc="0426000F" w:tentative="1">
      <w:start w:val="1"/>
      <w:numFmt w:val="decimal"/>
      <w:lvlText w:val="%4."/>
      <w:lvlJc w:val="left"/>
      <w:pPr>
        <w:ind w:left="2568" w:hanging="360"/>
      </w:pPr>
    </w:lvl>
    <w:lvl w:ilvl="4" w:tplc="04260019" w:tentative="1">
      <w:start w:val="1"/>
      <w:numFmt w:val="lowerLetter"/>
      <w:lvlText w:val="%5."/>
      <w:lvlJc w:val="left"/>
      <w:pPr>
        <w:ind w:left="3288" w:hanging="360"/>
      </w:pPr>
    </w:lvl>
    <w:lvl w:ilvl="5" w:tplc="0426001B" w:tentative="1">
      <w:start w:val="1"/>
      <w:numFmt w:val="lowerRoman"/>
      <w:lvlText w:val="%6."/>
      <w:lvlJc w:val="right"/>
      <w:pPr>
        <w:ind w:left="4008" w:hanging="180"/>
      </w:pPr>
    </w:lvl>
    <w:lvl w:ilvl="6" w:tplc="0426000F" w:tentative="1">
      <w:start w:val="1"/>
      <w:numFmt w:val="decimal"/>
      <w:lvlText w:val="%7."/>
      <w:lvlJc w:val="left"/>
      <w:pPr>
        <w:ind w:left="4728" w:hanging="360"/>
      </w:pPr>
    </w:lvl>
    <w:lvl w:ilvl="7" w:tplc="04260019" w:tentative="1">
      <w:start w:val="1"/>
      <w:numFmt w:val="lowerLetter"/>
      <w:lvlText w:val="%8."/>
      <w:lvlJc w:val="left"/>
      <w:pPr>
        <w:ind w:left="5448" w:hanging="360"/>
      </w:pPr>
    </w:lvl>
    <w:lvl w:ilvl="8" w:tplc="0426001B" w:tentative="1">
      <w:start w:val="1"/>
      <w:numFmt w:val="lowerRoman"/>
      <w:lvlText w:val="%9."/>
      <w:lvlJc w:val="right"/>
      <w:pPr>
        <w:ind w:left="6168" w:hanging="180"/>
      </w:pPr>
    </w:lvl>
  </w:abstractNum>
  <w:abstractNum w:abstractNumId="7" w15:restartNumberingAfterBreak="0">
    <w:nsid w:val="633109F6"/>
    <w:multiLevelType w:val="hybridMultilevel"/>
    <w:tmpl w:val="E7321BD0"/>
    <w:lvl w:ilvl="0" w:tplc="11A40D5C">
      <w:start w:val="1"/>
      <w:numFmt w:val="decimal"/>
      <w:lvlText w:val="%1)"/>
      <w:lvlJc w:val="left"/>
      <w:pPr>
        <w:ind w:left="408" w:hanging="360"/>
      </w:pPr>
      <w:rPr>
        <w:rFonts w:hint="default"/>
        <w:i/>
      </w:rPr>
    </w:lvl>
    <w:lvl w:ilvl="1" w:tplc="04260019" w:tentative="1">
      <w:start w:val="1"/>
      <w:numFmt w:val="lowerLetter"/>
      <w:lvlText w:val="%2."/>
      <w:lvlJc w:val="left"/>
      <w:pPr>
        <w:ind w:left="1128" w:hanging="360"/>
      </w:pPr>
    </w:lvl>
    <w:lvl w:ilvl="2" w:tplc="0426001B" w:tentative="1">
      <w:start w:val="1"/>
      <w:numFmt w:val="lowerRoman"/>
      <w:lvlText w:val="%3."/>
      <w:lvlJc w:val="right"/>
      <w:pPr>
        <w:ind w:left="1848" w:hanging="180"/>
      </w:pPr>
    </w:lvl>
    <w:lvl w:ilvl="3" w:tplc="0426000F" w:tentative="1">
      <w:start w:val="1"/>
      <w:numFmt w:val="decimal"/>
      <w:lvlText w:val="%4."/>
      <w:lvlJc w:val="left"/>
      <w:pPr>
        <w:ind w:left="2568" w:hanging="360"/>
      </w:pPr>
    </w:lvl>
    <w:lvl w:ilvl="4" w:tplc="04260019" w:tentative="1">
      <w:start w:val="1"/>
      <w:numFmt w:val="lowerLetter"/>
      <w:lvlText w:val="%5."/>
      <w:lvlJc w:val="left"/>
      <w:pPr>
        <w:ind w:left="3288" w:hanging="360"/>
      </w:pPr>
    </w:lvl>
    <w:lvl w:ilvl="5" w:tplc="0426001B" w:tentative="1">
      <w:start w:val="1"/>
      <w:numFmt w:val="lowerRoman"/>
      <w:lvlText w:val="%6."/>
      <w:lvlJc w:val="right"/>
      <w:pPr>
        <w:ind w:left="4008" w:hanging="180"/>
      </w:pPr>
    </w:lvl>
    <w:lvl w:ilvl="6" w:tplc="0426000F" w:tentative="1">
      <w:start w:val="1"/>
      <w:numFmt w:val="decimal"/>
      <w:lvlText w:val="%7."/>
      <w:lvlJc w:val="left"/>
      <w:pPr>
        <w:ind w:left="4728" w:hanging="360"/>
      </w:pPr>
    </w:lvl>
    <w:lvl w:ilvl="7" w:tplc="04260019" w:tentative="1">
      <w:start w:val="1"/>
      <w:numFmt w:val="lowerLetter"/>
      <w:lvlText w:val="%8."/>
      <w:lvlJc w:val="left"/>
      <w:pPr>
        <w:ind w:left="5448" w:hanging="360"/>
      </w:pPr>
    </w:lvl>
    <w:lvl w:ilvl="8" w:tplc="0426001B" w:tentative="1">
      <w:start w:val="1"/>
      <w:numFmt w:val="lowerRoman"/>
      <w:lvlText w:val="%9."/>
      <w:lvlJc w:val="right"/>
      <w:pPr>
        <w:ind w:left="6168" w:hanging="180"/>
      </w:pPr>
    </w:lvl>
  </w:abstractNum>
  <w:abstractNum w:abstractNumId="8"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470099145">
    <w:abstractNumId w:val="5"/>
  </w:num>
  <w:num w:numId="2" w16cid:durableId="2016880367">
    <w:abstractNumId w:val="2"/>
  </w:num>
  <w:num w:numId="3" w16cid:durableId="1200781428">
    <w:abstractNumId w:val="9"/>
  </w:num>
  <w:num w:numId="4" w16cid:durableId="1357729494">
    <w:abstractNumId w:val="8"/>
  </w:num>
  <w:num w:numId="5" w16cid:durableId="1433435884">
    <w:abstractNumId w:val="3"/>
  </w:num>
  <w:num w:numId="6" w16cid:durableId="41756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0944177">
    <w:abstractNumId w:val="1"/>
  </w:num>
  <w:num w:numId="8" w16cid:durableId="788743657">
    <w:abstractNumId w:val="4"/>
  </w:num>
  <w:num w:numId="9" w16cid:durableId="1013805508">
    <w:abstractNumId w:val="6"/>
  </w:num>
  <w:num w:numId="10" w16cid:durableId="1597393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23607"/>
    <w:rsid w:val="00025F11"/>
    <w:rsid w:val="000353D6"/>
    <w:rsid w:val="0004502F"/>
    <w:rsid w:val="00062623"/>
    <w:rsid w:val="00065E5A"/>
    <w:rsid w:val="00092C28"/>
    <w:rsid w:val="000A37B8"/>
    <w:rsid w:val="000D525C"/>
    <w:rsid w:val="000F39C3"/>
    <w:rsid w:val="00106019"/>
    <w:rsid w:val="001101F6"/>
    <w:rsid w:val="00111193"/>
    <w:rsid w:val="001246FD"/>
    <w:rsid w:val="00125983"/>
    <w:rsid w:val="00127D03"/>
    <w:rsid w:val="00145187"/>
    <w:rsid w:val="00145E5D"/>
    <w:rsid w:val="001461D0"/>
    <w:rsid w:val="001465F4"/>
    <w:rsid w:val="001502E9"/>
    <w:rsid w:val="0017076D"/>
    <w:rsid w:val="0017342A"/>
    <w:rsid w:val="00174369"/>
    <w:rsid w:val="00181090"/>
    <w:rsid w:val="00183A68"/>
    <w:rsid w:val="00190138"/>
    <w:rsid w:val="00191F2E"/>
    <w:rsid w:val="00191FDA"/>
    <w:rsid w:val="001C1713"/>
    <w:rsid w:val="001C2CE8"/>
    <w:rsid w:val="001D1595"/>
    <w:rsid w:val="001D6749"/>
    <w:rsid w:val="001D736E"/>
    <w:rsid w:val="001E001D"/>
    <w:rsid w:val="001E26AC"/>
    <w:rsid w:val="001E6F10"/>
    <w:rsid w:val="001F3DB9"/>
    <w:rsid w:val="0020674E"/>
    <w:rsid w:val="0023560C"/>
    <w:rsid w:val="00253E35"/>
    <w:rsid w:val="00271D03"/>
    <w:rsid w:val="002A7B3F"/>
    <w:rsid w:val="002C4C6F"/>
    <w:rsid w:val="002D01A9"/>
    <w:rsid w:val="002D38CC"/>
    <w:rsid w:val="002E126D"/>
    <w:rsid w:val="002E3E70"/>
    <w:rsid w:val="002E3F17"/>
    <w:rsid w:val="002F08B4"/>
    <w:rsid w:val="00307D84"/>
    <w:rsid w:val="00367726"/>
    <w:rsid w:val="003869EC"/>
    <w:rsid w:val="0039643D"/>
    <w:rsid w:val="003A2981"/>
    <w:rsid w:val="003B62BD"/>
    <w:rsid w:val="003C3043"/>
    <w:rsid w:val="003C561A"/>
    <w:rsid w:val="003D030A"/>
    <w:rsid w:val="003D047B"/>
    <w:rsid w:val="003D4415"/>
    <w:rsid w:val="003D7D8A"/>
    <w:rsid w:val="003F267D"/>
    <w:rsid w:val="00420D02"/>
    <w:rsid w:val="00421048"/>
    <w:rsid w:val="00421ADA"/>
    <w:rsid w:val="00432255"/>
    <w:rsid w:val="0043699F"/>
    <w:rsid w:val="004727A1"/>
    <w:rsid w:val="00484EA0"/>
    <w:rsid w:val="00491399"/>
    <w:rsid w:val="004969B2"/>
    <w:rsid w:val="004B2C05"/>
    <w:rsid w:val="004E1B93"/>
    <w:rsid w:val="004E3D6A"/>
    <w:rsid w:val="004F0DFA"/>
    <w:rsid w:val="005012E9"/>
    <w:rsid w:val="00556201"/>
    <w:rsid w:val="00556F4D"/>
    <w:rsid w:val="00574C19"/>
    <w:rsid w:val="00577E4B"/>
    <w:rsid w:val="005B7E34"/>
    <w:rsid w:val="005C293C"/>
    <w:rsid w:val="005D73D2"/>
    <w:rsid w:val="005F4853"/>
    <w:rsid w:val="0061086B"/>
    <w:rsid w:val="006245A5"/>
    <w:rsid w:val="00643A54"/>
    <w:rsid w:val="00653D18"/>
    <w:rsid w:val="00654106"/>
    <w:rsid w:val="006671FF"/>
    <w:rsid w:val="00667DA4"/>
    <w:rsid w:val="006720C3"/>
    <w:rsid w:val="006B5050"/>
    <w:rsid w:val="006D4463"/>
    <w:rsid w:val="006E7046"/>
    <w:rsid w:val="006F00F9"/>
    <w:rsid w:val="00714617"/>
    <w:rsid w:val="00722AB5"/>
    <w:rsid w:val="00733E9A"/>
    <w:rsid w:val="00743FFE"/>
    <w:rsid w:val="00755BF2"/>
    <w:rsid w:val="007575E2"/>
    <w:rsid w:val="0076493E"/>
    <w:rsid w:val="00774F1D"/>
    <w:rsid w:val="007764A9"/>
    <w:rsid w:val="007A1053"/>
    <w:rsid w:val="007A118F"/>
    <w:rsid w:val="007B276C"/>
    <w:rsid w:val="007C376E"/>
    <w:rsid w:val="007D57D4"/>
    <w:rsid w:val="007E011F"/>
    <w:rsid w:val="00811798"/>
    <w:rsid w:val="00842C90"/>
    <w:rsid w:val="00844A2F"/>
    <w:rsid w:val="008539A7"/>
    <w:rsid w:val="00861A8A"/>
    <w:rsid w:val="008661A7"/>
    <w:rsid w:val="008678B4"/>
    <w:rsid w:val="00873709"/>
    <w:rsid w:val="0087622C"/>
    <w:rsid w:val="0088043D"/>
    <w:rsid w:val="00891CCE"/>
    <w:rsid w:val="008F0234"/>
    <w:rsid w:val="008F7BCB"/>
    <w:rsid w:val="00912A5B"/>
    <w:rsid w:val="0094478C"/>
    <w:rsid w:val="00945579"/>
    <w:rsid w:val="00952E6E"/>
    <w:rsid w:val="009959D2"/>
    <w:rsid w:val="009B390C"/>
    <w:rsid w:val="009B5DE3"/>
    <w:rsid w:val="009D443E"/>
    <w:rsid w:val="009F1C47"/>
    <w:rsid w:val="009F2038"/>
    <w:rsid w:val="00A241EB"/>
    <w:rsid w:val="00A44FDE"/>
    <w:rsid w:val="00A56355"/>
    <w:rsid w:val="00A80480"/>
    <w:rsid w:val="00AA2C22"/>
    <w:rsid w:val="00AB7008"/>
    <w:rsid w:val="00AC16CE"/>
    <w:rsid w:val="00AD2AAF"/>
    <w:rsid w:val="00AF1384"/>
    <w:rsid w:val="00AF3428"/>
    <w:rsid w:val="00AF780A"/>
    <w:rsid w:val="00B11866"/>
    <w:rsid w:val="00B511D2"/>
    <w:rsid w:val="00B55271"/>
    <w:rsid w:val="00B60DDA"/>
    <w:rsid w:val="00B65580"/>
    <w:rsid w:val="00B77632"/>
    <w:rsid w:val="00B77E93"/>
    <w:rsid w:val="00B83125"/>
    <w:rsid w:val="00B84247"/>
    <w:rsid w:val="00B95257"/>
    <w:rsid w:val="00BA6EB1"/>
    <w:rsid w:val="00BB115D"/>
    <w:rsid w:val="00BB2071"/>
    <w:rsid w:val="00BD32E8"/>
    <w:rsid w:val="00BD4A3F"/>
    <w:rsid w:val="00BE67E0"/>
    <w:rsid w:val="00BF6922"/>
    <w:rsid w:val="00C042EA"/>
    <w:rsid w:val="00C20690"/>
    <w:rsid w:val="00C26DED"/>
    <w:rsid w:val="00C41BAE"/>
    <w:rsid w:val="00C42C9A"/>
    <w:rsid w:val="00C43AF5"/>
    <w:rsid w:val="00C70852"/>
    <w:rsid w:val="00C8107C"/>
    <w:rsid w:val="00C901F4"/>
    <w:rsid w:val="00CA67AA"/>
    <w:rsid w:val="00CB698A"/>
    <w:rsid w:val="00CE3754"/>
    <w:rsid w:val="00D04CF7"/>
    <w:rsid w:val="00D15A26"/>
    <w:rsid w:val="00D20A76"/>
    <w:rsid w:val="00D306BF"/>
    <w:rsid w:val="00D45D98"/>
    <w:rsid w:val="00D820FB"/>
    <w:rsid w:val="00D826DB"/>
    <w:rsid w:val="00D858AA"/>
    <w:rsid w:val="00D924F1"/>
    <w:rsid w:val="00DD44ED"/>
    <w:rsid w:val="00DE29CC"/>
    <w:rsid w:val="00DE754E"/>
    <w:rsid w:val="00E05FFD"/>
    <w:rsid w:val="00E1158D"/>
    <w:rsid w:val="00E149C4"/>
    <w:rsid w:val="00E178CB"/>
    <w:rsid w:val="00E23A69"/>
    <w:rsid w:val="00E4039D"/>
    <w:rsid w:val="00E41869"/>
    <w:rsid w:val="00E46FA6"/>
    <w:rsid w:val="00E5467A"/>
    <w:rsid w:val="00E54D3C"/>
    <w:rsid w:val="00E63F43"/>
    <w:rsid w:val="00E72B00"/>
    <w:rsid w:val="00E77D41"/>
    <w:rsid w:val="00E944B4"/>
    <w:rsid w:val="00EA58B4"/>
    <w:rsid w:val="00EC00F2"/>
    <w:rsid w:val="00EC3107"/>
    <w:rsid w:val="00EE23AF"/>
    <w:rsid w:val="00EF64D0"/>
    <w:rsid w:val="00F01F52"/>
    <w:rsid w:val="00F033CF"/>
    <w:rsid w:val="00F0609F"/>
    <w:rsid w:val="00F06DE0"/>
    <w:rsid w:val="00F546F1"/>
    <w:rsid w:val="00F66184"/>
    <w:rsid w:val="00F700CF"/>
    <w:rsid w:val="00F74791"/>
    <w:rsid w:val="00F77F3B"/>
    <w:rsid w:val="00F8525C"/>
    <w:rsid w:val="00F96902"/>
    <w:rsid w:val="00FA549B"/>
    <w:rsid w:val="00FB427C"/>
    <w:rsid w:val="00FD70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A93AE643-5D14-407E-B422-7CBF89A4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basedOn w:val="Normal"/>
    <w:uiPriority w:val="34"/>
    <w:qFormat/>
    <w:rsid w:val="00E40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FC866-0F82-47DD-BA9B-52718F01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2030</Words>
  <Characters>1158</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Edijs Kirsanovs</cp:lastModifiedBy>
  <cp:revision>2</cp:revision>
  <cp:lastPrinted>2019-12-06T08:51:00Z</cp:lastPrinted>
  <dcterms:created xsi:type="dcterms:W3CDTF">2022-05-30T06:48:00Z</dcterms:created>
  <dcterms:modified xsi:type="dcterms:W3CDTF">2022-06-09T08:36:00Z</dcterms:modified>
</cp:coreProperties>
</file>